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4E2" w:rsidRPr="00BE5F11" w:rsidRDefault="000E74E2" w:rsidP="006825BF">
      <w:pPr>
        <w:pStyle w:val="Default"/>
        <w:spacing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BD151F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 do SIWZ</w:t>
      </w:r>
    </w:p>
    <w:p w:rsidR="000E74E2" w:rsidRPr="00BE5F11" w:rsidRDefault="000E74E2" w:rsidP="006825B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0E74E2" w:rsidRPr="00BE5F11" w:rsidRDefault="000E74E2" w:rsidP="006825B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b/>
          <w:bCs/>
          <w:color w:val="auto"/>
          <w:sz w:val="22"/>
          <w:szCs w:val="22"/>
        </w:rPr>
        <w:t>UMOWA NR …………………..</w:t>
      </w:r>
    </w:p>
    <w:p w:rsidR="000E74E2" w:rsidRPr="00BE5F11" w:rsidRDefault="000E74E2" w:rsidP="006825BF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0E74E2" w:rsidRPr="00BE5F11" w:rsidRDefault="000E74E2" w:rsidP="006825B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zawarta w dniu ......................................... r. w …………………….. </w:t>
      </w:r>
    </w:p>
    <w:p w:rsidR="000E74E2" w:rsidRPr="00BE5F11" w:rsidRDefault="000E74E2" w:rsidP="006825B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pomiędzy: </w:t>
      </w:r>
    </w:p>
    <w:p w:rsidR="000E74E2" w:rsidRPr="00BE5F11" w:rsidRDefault="000E74E2" w:rsidP="006825B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b/>
          <w:bCs/>
          <w:color w:val="auto"/>
          <w:sz w:val="22"/>
          <w:szCs w:val="22"/>
        </w:rPr>
        <w:t>Państwowym Gospodarstwem Wodnym Wody Polskie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, ul. Grzybowska 80/82, 00-844 Warszawa NIP 527-282-56-16, REGON 368302575 - </w:t>
      </w:r>
      <w:r w:rsidRPr="00BE5F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Regionalny Zarząd Gospodarki Wodnej w Poznaniu 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(adres do korespondencji: ul. Chlebowa 4/8, 61-003 Poznań), reprezentowanym przez: </w:t>
      </w:r>
    </w:p>
    <w:p w:rsidR="000E74E2" w:rsidRPr="00BE5F11" w:rsidRDefault="000E74E2" w:rsidP="006825B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…………………………………………………………….……. </w:t>
      </w:r>
    </w:p>
    <w:p w:rsidR="000E74E2" w:rsidRPr="00BE5F11" w:rsidRDefault="000E74E2" w:rsidP="006825B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zwany dalej </w:t>
      </w:r>
      <w:r w:rsidRPr="00BE5F11">
        <w:rPr>
          <w:rFonts w:asciiTheme="minorHAnsi" w:hAnsiTheme="minorHAnsi" w:cstheme="minorHAnsi"/>
          <w:b/>
          <w:bCs/>
          <w:color w:val="auto"/>
          <w:sz w:val="22"/>
          <w:szCs w:val="22"/>
        </w:rPr>
        <w:t>Zamawiającym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:rsidR="000E74E2" w:rsidRPr="00BE5F11" w:rsidRDefault="000E74E2" w:rsidP="006825B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</w:p>
    <w:p w:rsidR="000E74E2" w:rsidRPr="00BE5F11" w:rsidRDefault="000E74E2" w:rsidP="006825B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……………………………………………….. z siedzibą w przy ul. ………………………………. wpisanym do rejestru przedsiębiorców przez Sąd Rejonowy ………………………….., pod numerem …………………, NIP ………………………, REGON ……………………….. </w:t>
      </w:r>
    </w:p>
    <w:p w:rsidR="000E74E2" w:rsidRPr="00BE5F11" w:rsidRDefault="000E74E2" w:rsidP="006825B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reprezentowaną przez: </w:t>
      </w:r>
    </w:p>
    <w:p w:rsidR="000E74E2" w:rsidRPr="00BE5F11" w:rsidRDefault="000E74E2" w:rsidP="006825B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……………………………………………………………………… </w:t>
      </w:r>
    </w:p>
    <w:p w:rsidR="000E74E2" w:rsidRPr="00BE5F11" w:rsidRDefault="000E74E2" w:rsidP="006825B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lub </w:t>
      </w:r>
    </w:p>
    <w:p w:rsidR="000E74E2" w:rsidRPr="00BE5F11" w:rsidRDefault="000E74E2" w:rsidP="006825B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Panem / Panią …………………………….. prowadzącą/prowadzącym działalność gospodarczą pod firmą …………………… z adresem głównego miejsca wykonywania działalności gospodarczej w ………………………..…… przy ul. …………………………. wpisanym/wpisaną do Centralnej Ewidencji i Informacji o Działalności Gospodarczej, posiadającym/posiadającą NIP ……….……… oraz REGON ………………………….., </w:t>
      </w:r>
    </w:p>
    <w:p w:rsidR="000E74E2" w:rsidRPr="00BE5F11" w:rsidRDefault="000E74E2" w:rsidP="006825BF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zwanym / zwaną dalej </w:t>
      </w:r>
      <w:r w:rsidRPr="00BE5F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Wykonawcą. </w:t>
      </w:r>
    </w:p>
    <w:p w:rsidR="000E74E2" w:rsidRPr="00BE5F11" w:rsidRDefault="000E74E2" w:rsidP="006825B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E74E2" w:rsidRPr="00AE18BE" w:rsidRDefault="000E74E2" w:rsidP="006825B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W wyniku postępowania o zamówienie publiczne przeprowadzonego w trybie przetargu nieograniczonego zgodnie z art. 39 ustawy z dnia 29 stycznia 2004 r. Prawo zamówień </w:t>
      </w:r>
      <w:r w:rsidRPr="00AE18BE">
        <w:rPr>
          <w:rFonts w:asciiTheme="minorHAnsi" w:hAnsiTheme="minorHAnsi" w:cstheme="minorHAnsi"/>
          <w:color w:val="auto"/>
          <w:sz w:val="22"/>
          <w:szCs w:val="22"/>
        </w:rPr>
        <w:t>publicznych (Dz. U. z 201</w:t>
      </w:r>
      <w:r w:rsidR="00371F9E" w:rsidRPr="00AE18BE"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AE18BE">
        <w:rPr>
          <w:rFonts w:asciiTheme="minorHAnsi" w:hAnsiTheme="minorHAnsi" w:cstheme="minorHAnsi"/>
          <w:color w:val="auto"/>
          <w:sz w:val="22"/>
          <w:szCs w:val="22"/>
        </w:rPr>
        <w:t xml:space="preserve">r. poz. </w:t>
      </w:r>
      <w:r w:rsidR="00371F9E" w:rsidRPr="00AE18BE">
        <w:rPr>
          <w:rFonts w:asciiTheme="minorHAnsi" w:hAnsiTheme="minorHAnsi" w:cstheme="minorHAnsi"/>
          <w:color w:val="auto"/>
          <w:sz w:val="22"/>
          <w:szCs w:val="22"/>
        </w:rPr>
        <w:t>1843</w:t>
      </w:r>
      <w:r w:rsidRPr="00AE18BE">
        <w:rPr>
          <w:rFonts w:asciiTheme="minorHAnsi" w:hAnsiTheme="minorHAnsi" w:cstheme="minorHAnsi"/>
          <w:color w:val="auto"/>
          <w:sz w:val="22"/>
          <w:szCs w:val="22"/>
        </w:rPr>
        <w:t xml:space="preserve">) została zawarta umowa o następującej treści: </w:t>
      </w:r>
    </w:p>
    <w:p w:rsidR="000E74E2" w:rsidRPr="00BE5F11" w:rsidRDefault="000E74E2" w:rsidP="006825B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E74E2" w:rsidRDefault="000E74E2" w:rsidP="006825B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1.</w:t>
      </w:r>
    </w:p>
    <w:p w:rsidR="000E74E2" w:rsidRPr="00BE5F11" w:rsidRDefault="000E74E2" w:rsidP="006825B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E74E2" w:rsidRPr="00BE5F11" w:rsidRDefault="000E74E2" w:rsidP="006825BF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>Zamawiający powierza, a Wykonawca</w:t>
      </w:r>
      <w:r w:rsidR="00904C55">
        <w:rPr>
          <w:rFonts w:asciiTheme="minorHAnsi" w:hAnsiTheme="minorHAnsi" w:cstheme="minorHAnsi"/>
          <w:color w:val="auto"/>
          <w:sz w:val="22"/>
          <w:szCs w:val="22"/>
        </w:rPr>
        <w:t xml:space="preserve"> przedmiotu umowy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 zobowiązuje się wykonać przedmiot Umowy pn.: </w:t>
      </w:r>
    </w:p>
    <w:p w:rsidR="000E74E2" w:rsidRPr="00BE5F11" w:rsidRDefault="000E74E2" w:rsidP="006825B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54C3E" w:rsidRPr="00BE5F11" w:rsidRDefault="00C54C3E" w:rsidP="006825B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5F11">
        <w:rPr>
          <w:rFonts w:asciiTheme="minorHAnsi" w:hAnsiTheme="minorHAnsi" w:cstheme="minorHAnsi"/>
          <w:sz w:val="22"/>
          <w:szCs w:val="22"/>
        </w:rPr>
        <w:t>„</w:t>
      </w:r>
      <w:r w:rsidRPr="0091751D">
        <w:rPr>
          <w:rFonts w:eastAsia="Times New Roman" w:cstheme="minorHAnsi"/>
          <w:b/>
          <w:lang w:bidi="en-US"/>
        </w:rPr>
        <w:t>Opra</w:t>
      </w:r>
      <w:r>
        <w:rPr>
          <w:rFonts w:eastAsia="Times New Roman" w:cstheme="minorHAnsi"/>
          <w:b/>
          <w:lang w:bidi="en-US"/>
        </w:rPr>
        <w:t xml:space="preserve">cowanie </w:t>
      </w:r>
      <w:r w:rsidR="00CB090B">
        <w:rPr>
          <w:rFonts w:eastAsia="Times New Roman" w:cstheme="minorHAnsi"/>
          <w:b/>
          <w:lang w:bidi="en-US"/>
        </w:rPr>
        <w:t>ekspertyzy technicznej dla jazu Oświ</w:t>
      </w:r>
      <w:r w:rsidR="0081177F">
        <w:rPr>
          <w:rFonts w:eastAsia="Times New Roman" w:cstheme="minorHAnsi"/>
          <w:b/>
          <w:lang w:bidi="en-US"/>
        </w:rPr>
        <w:t>e</w:t>
      </w:r>
      <w:r w:rsidR="00CB090B">
        <w:rPr>
          <w:rFonts w:eastAsia="Times New Roman" w:cstheme="minorHAnsi"/>
          <w:b/>
          <w:lang w:bidi="en-US"/>
        </w:rPr>
        <w:t>cim w km 121+350 rzeki Prosny oraz jazu Grabów w km 110+300 rzeki Prosny”</w:t>
      </w:r>
    </w:p>
    <w:p w:rsidR="000E74E2" w:rsidRPr="00BE5F11" w:rsidRDefault="000E74E2" w:rsidP="006825BF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E74E2" w:rsidRPr="00BD151F" w:rsidRDefault="000E74E2" w:rsidP="006825BF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Przedmiot zamówienia </w:t>
      </w:r>
      <w:r w:rsidRPr="00BD151F">
        <w:rPr>
          <w:rFonts w:asciiTheme="minorHAnsi" w:hAnsiTheme="minorHAnsi" w:cstheme="minorHAnsi"/>
          <w:color w:val="auto"/>
          <w:sz w:val="22"/>
          <w:szCs w:val="22"/>
        </w:rPr>
        <w:t xml:space="preserve">został opisany w Załączniku nr 1 do Umowy – Opis przedmiotu zamówienia. </w:t>
      </w:r>
    </w:p>
    <w:p w:rsidR="006825BF" w:rsidRPr="00BD151F" w:rsidRDefault="006825BF" w:rsidP="006825BF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E74E2" w:rsidRPr="00BD151F" w:rsidRDefault="000E74E2" w:rsidP="006825B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D151F">
        <w:rPr>
          <w:rFonts w:asciiTheme="minorHAnsi" w:hAnsiTheme="minorHAnsi" w:cstheme="minorHAnsi"/>
          <w:b/>
          <w:bCs/>
          <w:color w:val="auto"/>
          <w:sz w:val="22"/>
          <w:szCs w:val="22"/>
        </w:rPr>
        <w:t>§ 2.</w:t>
      </w:r>
    </w:p>
    <w:p w:rsidR="000E74E2" w:rsidRPr="00BD151F" w:rsidRDefault="000E74E2" w:rsidP="006825BF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D11E95" w:rsidRPr="00D11E95" w:rsidRDefault="00CA0325" w:rsidP="002D389E">
      <w:pPr>
        <w:pStyle w:val="Default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D151F">
        <w:rPr>
          <w:rFonts w:asciiTheme="minorHAnsi" w:hAnsiTheme="minorHAnsi" w:cstheme="minorHAnsi"/>
          <w:color w:val="auto"/>
          <w:sz w:val="22"/>
          <w:szCs w:val="22"/>
        </w:rPr>
        <w:t xml:space="preserve">Umowa </w:t>
      </w:r>
      <w:r w:rsidR="004D6B80" w:rsidRPr="00BD151F">
        <w:rPr>
          <w:rFonts w:asciiTheme="minorHAnsi" w:hAnsiTheme="minorHAnsi" w:cstheme="minorHAnsi"/>
          <w:color w:val="auto"/>
          <w:sz w:val="22"/>
          <w:szCs w:val="22"/>
        </w:rPr>
        <w:t>będzie wyko</w:t>
      </w:r>
      <w:r w:rsidR="00AC1FE2" w:rsidRPr="00BD151F">
        <w:rPr>
          <w:rFonts w:asciiTheme="minorHAnsi" w:hAnsiTheme="minorHAnsi" w:cstheme="minorHAnsi"/>
          <w:color w:val="auto"/>
          <w:sz w:val="22"/>
          <w:szCs w:val="22"/>
        </w:rPr>
        <w:t xml:space="preserve">nana </w:t>
      </w:r>
      <w:r w:rsidR="002D389E" w:rsidRPr="00BD151F">
        <w:rPr>
          <w:rFonts w:asciiTheme="minorHAnsi" w:hAnsiTheme="minorHAnsi" w:cstheme="minorHAnsi"/>
          <w:color w:val="auto"/>
          <w:sz w:val="22"/>
          <w:szCs w:val="22"/>
        </w:rPr>
        <w:t xml:space="preserve">zgodnie z deklaracją Wykonawcy wyrażoną w ofercie, jednak nie później niż do dnia </w:t>
      </w:r>
      <w:r w:rsidR="00F23238">
        <w:rPr>
          <w:rFonts w:asciiTheme="minorHAnsi" w:hAnsiTheme="minorHAnsi" w:cstheme="minorHAnsi"/>
          <w:color w:val="auto"/>
          <w:sz w:val="22"/>
          <w:szCs w:val="22"/>
        </w:rPr>
        <w:t>22</w:t>
      </w:r>
      <w:r w:rsidR="002D389E" w:rsidRPr="00BD151F">
        <w:rPr>
          <w:rFonts w:asciiTheme="minorHAnsi" w:hAnsiTheme="minorHAnsi" w:cstheme="minorHAnsi"/>
          <w:color w:val="auto"/>
          <w:sz w:val="22"/>
          <w:szCs w:val="22"/>
        </w:rPr>
        <w:t xml:space="preserve">.06.2020 </w:t>
      </w:r>
      <w:r w:rsidR="0049529E" w:rsidRPr="00BD151F">
        <w:rPr>
          <w:rFonts w:asciiTheme="minorHAnsi" w:hAnsiTheme="minorHAnsi" w:cstheme="minorHAnsi"/>
          <w:color w:val="auto"/>
          <w:sz w:val="22"/>
          <w:szCs w:val="22"/>
        </w:rPr>
        <w:t>r.</w:t>
      </w:r>
      <w:bookmarkStart w:id="0" w:name="_GoBack"/>
      <w:bookmarkEnd w:id="0"/>
    </w:p>
    <w:p w:rsidR="000E74E2" w:rsidRPr="00BE5F11" w:rsidRDefault="000E74E2" w:rsidP="006825BF">
      <w:pPr>
        <w:pStyle w:val="Default"/>
        <w:pageBreakBefore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§ 3.</w:t>
      </w:r>
    </w:p>
    <w:p w:rsidR="000E74E2" w:rsidRPr="00BE5F11" w:rsidRDefault="000E74E2" w:rsidP="006825B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E74E2" w:rsidRDefault="000E74E2" w:rsidP="006825BF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Ze strony Zamawiającego koordynatorem realizacji przedmiotu Umowy będzie: </w:t>
      </w:r>
    </w:p>
    <w:p w:rsidR="009D1891" w:rsidRPr="00BE5F11" w:rsidRDefault="009D1891" w:rsidP="009D1891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Andrzej Sypniewski – Główny Specjalista Inspektor Nadzoru Inwestorskiego.</w:t>
      </w:r>
    </w:p>
    <w:p w:rsidR="000E74E2" w:rsidRPr="00BE5F11" w:rsidRDefault="000E74E2" w:rsidP="006825B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37A9D" w:rsidRPr="00BE5F11" w:rsidRDefault="000E74E2" w:rsidP="006825BF">
      <w:pPr>
        <w:pStyle w:val="Default"/>
        <w:numPr>
          <w:ilvl w:val="0"/>
          <w:numId w:val="10"/>
        </w:numPr>
        <w:spacing w:after="22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Ze strony Wykonawcy kierownikiem zespołu opracowującego przedmiot zamówienia </w:t>
      </w:r>
    </w:p>
    <w:p w:rsidR="00937A9D" w:rsidRPr="00BE5F11" w:rsidRDefault="00937A9D" w:rsidP="006825BF">
      <w:pPr>
        <w:pStyle w:val="Default"/>
        <w:spacing w:after="22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E74E2" w:rsidRPr="00BE5F11" w:rsidRDefault="000E74E2" w:rsidP="006825BF">
      <w:pPr>
        <w:pStyle w:val="Default"/>
        <w:spacing w:after="22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będzie:..................................................................................................................................... </w:t>
      </w:r>
    </w:p>
    <w:p w:rsidR="000E74E2" w:rsidRPr="00BE5F11" w:rsidRDefault="000E74E2" w:rsidP="006825B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E74E2" w:rsidRPr="00BE5F11" w:rsidRDefault="000E74E2" w:rsidP="006825B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b/>
          <w:bCs/>
          <w:color w:val="auto"/>
          <w:sz w:val="22"/>
          <w:szCs w:val="22"/>
        </w:rPr>
        <w:t>§ 4.</w:t>
      </w:r>
    </w:p>
    <w:p w:rsidR="000E74E2" w:rsidRPr="00BE5F11" w:rsidRDefault="000E74E2" w:rsidP="006825BF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0E74E2" w:rsidRPr="005D0124" w:rsidRDefault="000E74E2" w:rsidP="006825BF">
      <w:pPr>
        <w:pStyle w:val="Default"/>
        <w:numPr>
          <w:ilvl w:val="0"/>
          <w:numId w:val="11"/>
        </w:numPr>
        <w:spacing w:after="22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Dokumentacja, o której mowa w załączniku nr 1 do niniejszej Umowy, zostanie wykonana i przekazania w </w:t>
      </w:r>
      <w:r w:rsidR="00F119E9" w:rsidRPr="00BE5F11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 egzemplarzach w wersji papierowej oraz w formie elektronicznej na nośniku </w:t>
      </w:r>
      <w:r w:rsidRPr="007E04E4">
        <w:rPr>
          <w:rFonts w:asciiTheme="minorHAnsi" w:hAnsiTheme="minorHAnsi" w:cstheme="minorHAnsi"/>
          <w:color w:val="auto"/>
          <w:sz w:val="22"/>
          <w:szCs w:val="22"/>
        </w:rPr>
        <w:t>elektronicznym (płyta CD, DVD - 2 komplety) z rozszerzeniem plików: opracowania tekstowe: *.</w:t>
      </w:r>
      <w:proofErr w:type="spellStart"/>
      <w:r w:rsidRPr="007E04E4">
        <w:rPr>
          <w:rFonts w:asciiTheme="minorHAnsi" w:hAnsiTheme="minorHAnsi" w:cstheme="minorHAnsi"/>
          <w:color w:val="auto"/>
          <w:sz w:val="22"/>
          <w:szCs w:val="22"/>
        </w:rPr>
        <w:t>doc</w:t>
      </w:r>
      <w:proofErr w:type="spellEnd"/>
      <w:r w:rsidRPr="007E04E4">
        <w:rPr>
          <w:rFonts w:asciiTheme="minorHAnsi" w:hAnsiTheme="minorHAnsi" w:cstheme="minorHAnsi"/>
          <w:color w:val="auto"/>
          <w:sz w:val="22"/>
          <w:szCs w:val="22"/>
        </w:rPr>
        <w:t>, *.</w:t>
      </w:r>
      <w:proofErr w:type="spellStart"/>
      <w:r w:rsidRPr="007E04E4">
        <w:rPr>
          <w:rFonts w:asciiTheme="minorHAnsi" w:hAnsiTheme="minorHAnsi" w:cstheme="minorHAnsi"/>
          <w:color w:val="auto"/>
          <w:sz w:val="22"/>
          <w:szCs w:val="22"/>
        </w:rPr>
        <w:t>docx</w:t>
      </w:r>
      <w:proofErr w:type="spellEnd"/>
      <w:r w:rsidRPr="007E04E4">
        <w:rPr>
          <w:rFonts w:asciiTheme="minorHAnsi" w:hAnsiTheme="minorHAnsi" w:cstheme="minorHAnsi"/>
          <w:color w:val="auto"/>
          <w:sz w:val="22"/>
          <w:szCs w:val="22"/>
        </w:rPr>
        <w:t xml:space="preserve"> i *.pdf; arkusze kalkulacyjne: *.xls, *.</w:t>
      </w:r>
      <w:proofErr w:type="spellStart"/>
      <w:r w:rsidRPr="007E04E4">
        <w:rPr>
          <w:rFonts w:asciiTheme="minorHAnsi" w:hAnsiTheme="minorHAnsi" w:cstheme="minorHAnsi"/>
          <w:color w:val="auto"/>
          <w:sz w:val="22"/>
          <w:szCs w:val="22"/>
        </w:rPr>
        <w:t>xlsx</w:t>
      </w:r>
      <w:proofErr w:type="spellEnd"/>
      <w:r w:rsidRPr="007E04E4">
        <w:rPr>
          <w:rFonts w:asciiTheme="minorHAnsi" w:hAnsiTheme="minorHAnsi" w:cstheme="minorHAnsi"/>
          <w:color w:val="auto"/>
          <w:sz w:val="22"/>
          <w:szCs w:val="22"/>
        </w:rPr>
        <w:t xml:space="preserve"> i *.pdf; dokumentacja graficzna: *.</w:t>
      </w:r>
      <w:proofErr w:type="spellStart"/>
      <w:r w:rsidRPr="007E04E4">
        <w:rPr>
          <w:rFonts w:asciiTheme="minorHAnsi" w:hAnsiTheme="minorHAnsi" w:cstheme="minorHAnsi"/>
          <w:color w:val="auto"/>
          <w:sz w:val="22"/>
          <w:szCs w:val="22"/>
        </w:rPr>
        <w:t>dwg</w:t>
      </w:r>
      <w:proofErr w:type="spellEnd"/>
      <w:r w:rsidRPr="007E04E4">
        <w:rPr>
          <w:rFonts w:asciiTheme="minorHAnsi" w:hAnsiTheme="minorHAnsi" w:cstheme="minorHAnsi"/>
          <w:color w:val="auto"/>
          <w:sz w:val="22"/>
          <w:szCs w:val="22"/>
        </w:rPr>
        <w:t xml:space="preserve"> i *.pdf; mapy *.</w:t>
      </w:r>
      <w:proofErr w:type="spellStart"/>
      <w:r w:rsidRPr="007E04E4">
        <w:rPr>
          <w:rFonts w:asciiTheme="minorHAnsi" w:hAnsiTheme="minorHAnsi" w:cstheme="minorHAnsi"/>
          <w:color w:val="auto"/>
          <w:sz w:val="22"/>
          <w:szCs w:val="22"/>
        </w:rPr>
        <w:t>shp</w:t>
      </w:r>
      <w:proofErr w:type="spellEnd"/>
      <w:r w:rsidRPr="007E04E4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345F55" w:rsidRPr="00936EA4">
        <w:rPr>
          <w:rFonts w:asciiTheme="minorHAnsi" w:hAnsiTheme="minorHAnsi" w:cstheme="minorHAnsi"/>
          <w:color w:val="auto"/>
          <w:sz w:val="22"/>
          <w:szCs w:val="22"/>
        </w:rPr>
        <w:t>Kosztorys inwestorski zostanie wykonany w czterech egzemplarzach w wersji papierowej (kosztorys szczegółowy i uproszczony) oraz w wersji elektronicznej w formacie współpracującym z programem NORMA (płyta CD, DVD - 2 komplety)</w:t>
      </w:r>
      <w:r w:rsidR="007E04E4" w:rsidRPr="00936EA4">
        <w:rPr>
          <w:rFonts w:asciiTheme="minorHAnsi" w:hAnsiTheme="minorHAnsi" w:cstheme="minorHAnsi"/>
          <w:color w:val="auto"/>
          <w:sz w:val="22"/>
          <w:szCs w:val="22"/>
        </w:rPr>
        <w:t xml:space="preserve"> lub rozszerzeniem pliku *.</w:t>
      </w:r>
      <w:proofErr w:type="spellStart"/>
      <w:r w:rsidR="007E04E4" w:rsidRPr="00936EA4">
        <w:rPr>
          <w:rFonts w:asciiTheme="minorHAnsi" w:hAnsiTheme="minorHAnsi" w:cstheme="minorHAnsi"/>
          <w:color w:val="auto"/>
          <w:sz w:val="22"/>
          <w:szCs w:val="22"/>
        </w:rPr>
        <w:t>ath</w:t>
      </w:r>
      <w:proofErr w:type="spellEnd"/>
      <w:r w:rsidR="00345F55" w:rsidRPr="00936EA4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936EA4">
        <w:rPr>
          <w:rFonts w:asciiTheme="minorHAnsi" w:hAnsiTheme="minorHAnsi" w:cstheme="minorHAnsi"/>
          <w:color w:val="auto"/>
          <w:sz w:val="22"/>
          <w:szCs w:val="22"/>
        </w:rPr>
        <w:t>Wszystkie</w:t>
      </w:r>
      <w:r w:rsidRPr="005D0124">
        <w:rPr>
          <w:color w:val="auto"/>
          <w:sz w:val="22"/>
          <w:szCs w:val="22"/>
        </w:rPr>
        <w:t xml:space="preserve"> elektroniczne wersje</w:t>
      </w:r>
      <w:r w:rsidRPr="005D0124">
        <w:rPr>
          <w:rFonts w:asciiTheme="minorHAnsi" w:hAnsiTheme="minorHAnsi" w:cstheme="minorHAnsi"/>
          <w:color w:val="auto"/>
          <w:sz w:val="22"/>
          <w:szCs w:val="22"/>
        </w:rPr>
        <w:t xml:space="preserve"> dokumentacji winny umożliwiać drukowanie, kopiowanie i edycję. </w:t>
      </w:r>
    </w:p>
    <w:p w:rsidR="000E74E2" w:rsidRPr="00D0466D" w:rsidRDefault="000E74E2" w:rsidP="006825BF">
      <w:pPr>
        <w:pStyle w:val="Default"/>
        <w:numPr>
          <w:ilvl w:val="0"/>
          <w:numId w:val="11"/>
        </w:numPr>
        <w:spacing w:after="22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Przekazanie całości przedmiotu Umowy, zgodnie z wymaganiami określonymi w SIWZ, nastąpi w siedzibie Państwowego Gospodarstwa Wodnego Wody Polskie Zarządu Zlewni w </w:t>
      </w:r>
      <w:r w:rsidR="00225A96" w:rsidRPr="00BE5F11">
        <w:rPr>
          <w:rFonts w:asciiTheme="minorHAnsi" w:hAnsiTheme="minorHAnsi" w:cstheme="minorHAnsi"/>
          <w:color w:val="auto"/>
          <w:sz w:val="22"/>
          <w:szCs w:val="22"/>
        </w:rPr>
        <w:t>Kaliszu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225A96"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 ul. Kolegialna 4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225A96" w:rsidRPr="00BE5F11">
        <w:rPr>
          <w:rFonts w:asciiTheme="minorHAnsi" w:hAnsiTheme="minorHAnsi" w:cstheme="minorHAnsi"/>
          <w:color w:val="auto"/>
          <w:sz w:val="22"/>
          <w:szCs w:val="22"/>
        </w:rPr>
        <w:t>62-800 Kalisz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, najpóźniej w dniu określonym w § 2, po uprzednim pisemnym </w:t>
      </w:r>
      <w:r w:rsidRPr="00D0466D">
        <w:rPr>
          <w:rFonts w:asciiTheme="minorHAnsi" w:hAnsiTheme="minorHAnsi" w:cstheme="minorHAnsi"/>
          <w:color w:val="auto"/>
          <w:sz w:val="22"/>
          <w:szCs w:val="22"/>
        </w:rPr>
        <w:t xml:space="preserve">zawiadomieniu Zamawiającego o terminie przekazania. </w:t>
      </w:r>
    </w:p>
    <w:p w:rsidR="000E74E2" w:rsidRPr="00BE5F11" w:rsidRDefault="000E74E2" w:rsidP="006825BF">
      <w:pPr>
        <w:pStyle w:val="Default"/>
        <w:numPr>
          <w:ilvl w:val="0"/>
          <w:numId w:val="11"/>
        </w:numPr>
        <w:spacing w:after="22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0466D">
        <w:rPr>
          <w:rFonts w:asciiTheme="minorHAnsi" w:hAnsiTheme="minorHAnsi" w:cstheme="minorHAnsi"/>
          <w:color w:val="auto"/>
          <w:sz w:val="22"/>
          <w:szCs w:val="22"/>
        </w:rPr>
        <w:t xml:space="preserve">W ciągu </w:t>
      </w:r>
      <w:r w:rsidR="009D1891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D0466D">
        <w:rPr>
          <w:rFonts w:asciiTheme="minorHAnsi" w:hAnsiTheme="minorHAnsi" w:cstheme="minorHAnsi"/>
          <w:color w:val="auto"/>
          <w:sz w:val="22"/>
          <w:szCs w:val="22"/>
        </w:rPr>
        <w:t xml:space="preserve"> dni roboczych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 licząc od dnia przekazania przedmiotu Umowy Zamawiający zapozna się z przedmiotem Umowy i wyznaczy termin</w:t>
      </w:r>
      <w:r w:rsidR="00D046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>odbioru przedmiotu Umowy zawiadamiając o nim Wykonawcę. Wyznaczony przez Zamawiającego termin</w:t>
      </w:r>
      <w:r w:rsidR="00D046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odbioru przedmiotu Umowy nie może przypadać </w:t>
      </w:r>
      <w:r w:rsidRPr="00D0466D">
        <w:rPr>
          <w:rFonts w:asciiTheme="minorHAnsi" w:hAnsiTheme="minorHAnsi" w:cstheme="minorHAnsi"/>
          <w:color w:val="auto"/>
          <w:sz w:val="22"/>
          <w:szCs w:val="22"/>
        </w:rPr>
        <w:t>później niż</w:t>
      </w:r>
      <w:r w:rsidR="001D6E1B" w:rsidRPr="00D046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D172C" w:rsidRPr="00D0466D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D0466D">
        <w:rPr>
          <w:rFonts w:asciiTheme="minorHAnsi" w:hAnsiTheme="minorHAnsi" w:cstheme="minorHAnsi"/>
          <w:color w:val="auto"/>
          <w:sz w:val="22"/>
          <w:szCs w:val="22"/>
        </w:rPr>
        <w:t xml:space="preserve"> dni roboczych od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 dnia przekazania przedmiotu Umowy. </w:t>
      </w:r>
    </w:p>
    <w:p w:rsidR="000E74E2" w:rsidRPr="00BE5F11" w:rsidRDefault="00A35CDF" w:rsidP="006825BF">
      <w:pPr>
        <w:pStyle w:val="Default"/>
        <w:numPr>
          <w:ilvl w:val="0"/>
          <w:numId w:val="11"/>
        </w:numPr>
        <w:spacing w:after="22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 czynności odbioru zostanie spisany protokół podpisany przez  strony </w:t>
      </w:r>
      <w:r w:rsidR="000E74E2"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w terminie wyznaczonym przez Zamawiającego w sposób opisany w ust. 3. </w:t>
      </w:r>
    </w:p>
    <w:p w:rsidR="000E74E2" w:rsidRPr="00BE5F11" w:rsidRDefault="000E74E2" w:rsidP="006825BF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Wykonawca </w:t>
      </w:r>
      <w:r w:rsidR="00904C55">
        <w:rPr>
          <w:rFonts w:asciiTheme="minorHAnsi" w:hAnsiTheme="minorHAnsi" w:cstheme="minorHAnsi"/>
          <w:color w:val="auto"/>
          <w:sz w:val="22"/>
          <w:szCs w:val="22"/>
        </w:rPr>
        <w:t xml:space="preserve">przedmiotu umowy 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zobowiązuje się w ramach wynagrodzenia umownego, wprowadzić do opracowania będącego przedmiotem umowy, wszelkie niezbędne uzupełnienia lub zmiany, </w:t>
      </w:r>
      <w:r w:rsidR="00937A9D" w:rsidRPr="00BE5F11">
        <w:rPr>
          <w:rFonts w:asciiTheme="minorHAnsi" w:hAnsiTheme="minorHAnsi" w:cstheme="minorHAnsi"/>
          <w:color w:val="auto"/>
          <w:sz w:val="22"/>
          <w:szCs w:val="22"/>
        </w:rPr>
        <w:t>w terminie wskazanym przez Zamawiającego.</w:t>
      </w:r>
      <w:r w:rsidR="0004305B"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D4255"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Wskazanie terminu dokonania zmiany lub uzupełnienia </w:t>
      </w:r>
      <w:r w:rsidR="0004305B"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opracowania </w:t>
      </w:r>
      <w:r w:rsidR="008D4255"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następuje w formie </w:t>
      </w:r>
      <w:r w:rsidR="0040149A" w:rsidRPr="00BE5F11">
        <w:rPr>
          <w:rFonts w:asciiTheme="minorHAnsi" w:hAnsiTheme="minorHAnsi" w:cstheme="minorHAnsi"/>
          <w:color w:val="auto"/>
          <w:sz w:val="22"/>
          <w:szCs w:val="22"/>
        </w:rPr>
        <w:t>pisemnej</w:t>
      </w:r>
      <w:r w:rsidR="008D4255" w:rsidRPr="00BE5F1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40149A" w:rsidRPr="00BE5F11" w:rsidRDefault="0040149A" w:rsidP="006825B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E74E2" w:rsidRPr="00BE5F11" w:rsidRDefault="000E74E2" w:rsidP="006825B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b/>
          <w:bCs/>
          <w:color w:val="auto"/>
          <w:sz w:val="22"/>
          <w:szCs w:val="22"/>
        </w:rPr>
        <w:t>§ 5.</w:t>
      </w:r>
    </w:p>
    <w:p w:rsidR="000E74E2" w:rsidRPr="00BE5F11" w:rsidRDefault="000E74E2" w:rsidP="006825BF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0E74E2" w:rsidRPr="00BE5F11" w:rsidRDefault="000E74E2" w:rsidP="006825BF">
      <w:pPr>
        <w:pStyle w:val="Default"/>
        <w:numPr>
          <w:ilvl w:val="0"/>
          <w:numId w:val="13"/>
        </w:numPr>
        <w:spacing w:after="22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Wynagrodzenie Wykonawcy za wykonanie przedmiotu Umowy określa się łącznie na kwotę netto: ………………….. zł, plus podatek VAT ………. %, w wysokości ……………… zł, co daje kwotę brutto: …………………… zł (słownie: ……………………………………………………………………………………..) </w:t>
      </w:r>
    </w:p>
    <w:p w:rsidR="000E74E2" w:rsidRPr="00BE5F11" w:rsidRDefault="000E74E2" w:rsidP="006825BF">
      <w:pPr>
        <w:pStyle w:val="Default"/>
        <w:numPr>
          <w:ilvl w:val="0"/>
          <w:numId w:val="13"/>
        </w:numPr>
        <w:spacing w:after="22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Wynagrodzenie Wykonawcy jest zgodne z ofertą. </w:t>
      </w:r>
    </w:p>
    <w:p w:rsidR="000E74E2" w:rsidRPr="00BE5F11" w:rsidRDefault="000E74E2" w:rsidP="006825BF">
      <w:pPr>
        <w:pStyle w:val="Default"/>
        <w:numPr>
          <w:ilvl w:val="0"/>
          <w:numId w:val="13"/>
        </w:numPr>
        <w:spacing w:after="22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>Strony ustalają, że zapłata wynagrodzenia za przedmiot Umowy nastąpi na podstawie faktury</w:t>
      </w:r>
      <w:r w:rsidR="00937A9D" w:rsidRPr="00BE5F1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D41819" w:rsidRPr="00BE5F11" w:rsidRDefault="000E74E2" w:rsidP="006825BF">
      <w:pPr>
        <w:pStyle w:val="Default"/>
        <w:numPr>
          <w:ilvl w:val="0"/>
          <w:numId w:val="13"/>
        </w:numPr>
        <w:spacing w:after="22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Za dzień zapłaty uważa się dzień obciążenia rachunku bankowego Zamawiającego. </w:t>
      </w:r>
    </w:p>
    <w:p w:rsidR="000E74E2" w:rsidRDefault="000E74E2" w:rsidP="006825BF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Podstawą wystawienia faktury będzie protokół odbioru przedmiotu Umowy. </w:t>
      </w:r>
    </w:p>
    <w:p w:rsidR="00EE5FAA" w:rsidRPr="00D90D41" w:rsidRDefault="00D41819" w:rsidP="006825BF">
      <w:pPr>
        <w:pStyle w:val="Akapitzlist"/>
        <w:widowControl w:val="0"/>
        <w:numPr>
          <w:ilvl w:val="0"/>
          <w:numId w:val="13"/>
        </w:numPr>
        <w:tabs>
          <w:tab w:val="num" w:pos="720"/>
        </w:tabs>
        <w:suppressAutoHyphens/>
        <w:autoSpaceDE w:val="0"/>
        <w:spacing w:after="0" w:line="276" w:lineRule="auto"/>
        <w:jc w:val="both"/>
        <w:rPr>
          <w:sz w:val="24"/>
          <w:szCs w:val="24"/>
        </w:rPr>
      </w:pPr>
      <w:r w:rsidRPr="00D90D41">
        <w:rPr>
          <w:sz w:val="24"/>
          <w:szCs w:val="24"/>
        </w:rPr>
        <w:lastRenderedPageBreak/>
        <w:t>Należność za wykonaną usługę zamawiający wpłaci przelewem na rachunek bankowy wykonawcy, wskazany na fakturze, w ciągu</w:t>
      </w:r>
      <w:r w:rsidR="00D0466D" w:rsidRPr="00D90D41">
        <w:rPr>
          <w:sz w:val="24"/>
          <w:szCs w:val="24"/>
        </w:rPr>
        <w:t xml:space="preserve"> 30 </w:t>
      </w:r>
      <w:r w:rsidRPr="00D90D41">
        <w:rPr>
          <w:sz w:val="24"/>
          <w:szCs w:val="24"/>
        </w:rPr>
        <w:t xml:space="preserve">dni od dnia przekazania zamawiającemu prawidłowo wystawionej faktury wraz z protokołem odbioru, </w:t>
      </w:r>
      <w:r w:rsidRPr="00D90D41">
        <w:rPr>
          <w:sz w:val="24"/>
          <w:szCs w:val="24"/>
        </w:rPr>
        <w:br/>
        <w:t>o którym mowa w ust. 5. Faktura winna zawierać numer rachunku bankowego właściwy dla dokonania rozliczeń na zasadach podzielonej płatności.</w:t>
      </w:r>
    </w:p>
    <w:p w:rsidR="00D90D41" w:rsidRPr="00D90D41" w:rsidRDefault="00D41819" w:rsidP="006825BF">
      <w:pPr>
        <w:pStyle w:val="Akapitzlist"/>
        <w:widowControl w:val="0"/>
        <w:numPr>
          <w:ilvl w:val="0"/>
          <w:numId w:val="13"/>
        </w:numPr>
        <w:tabs>
          <w:tab w:val="num" w:pos="720"/>
        </w:tabs>
        <w:suppressAutoHyphens/>
        <w:autoSpaceDE w:val="0"/>
        <w:spacing w:after="0" w:line="276" w:lineRule="auto"/>
        <w:jc w:val="both"/>
        <w:rPr>
          <w:sz w:val="24"/>
          <w:szCs w:val="24"/>
        </w:rPr>
      </w:pPr>
      <w:r w:rsidRPr="00D90D41">
        <w:rPr>
          <w:sz w:val="24"/>
          <w:szCs w:val="24"/>
        </w:rPr>
        <w:t xml:space="preserve">Zamawiający dokona zapłaty za usługi objęte umową wyłącznie z zastosowaniem mechanizmu podzielonej płatności na rachunek rozliczeniowy wskazany dla Wykonawcy w wykazie podmiotów prowadzonym zgodnie z art. 96b Ustawy o VAT, tzw. biała lista. W przypadku wskazania na fakturze VAT, wystawionej zgodnie z art. 96b ust. 4 ustawy o VAT, rachunku rozliczeniowego niewymienionego w wykazie podmiotów, Zamawiający dokona płatności na inny podany w wykazie podmiotów rachunek rozliczeniowy wykonawcy, a w przypadku braku rachunku rozliczeniowego w wykazie podmiotów na rachunek podany na fakturze VAT z zastosowaniem art. 117ba §3 ustawy Ordynacja podatkowa (Dz.U. z 2019r., poz. 900 z </w:t>
      </w:r>
      <w:proofErr w:type="spellStart"/>
      <w:r w:rsidRPr="00D90D41">
        <w:rPr>
          <w:sz w:val="24"/>
          <w:szCs w:val="24"/>
        </w:rPr>
        <w:t>późn</w:t>
      </w:r>
      <w:proofErr w:type="spellEnd"/>
      <w:r w:rsidRPr="00D90D41">
        <w:rPr>
          <w:sz w:val="24"/>
          <w:szCs w:val="24"/>
        </w:rPr>
        <w:t xml:space="preserve">. </w:t>
      </w:r>
      <w:proofErr w:type="spellStart"/>
      <w:r w:rsidRPr="00D90D41">
        <w:rPr>
          <w:sz w:val="24"/>
          <w:szCs w:val="24"/>
        </w:rPr>
        <w:t>zm</w:t>
      </w:r>
      <w:proofErr w:type="spellEnd"/>
      <w:r w:rsidRPr="00D90D41">
        <w:rPr>
          <w:sz w:val="24"/>
          <w:szCs w:val="24"/>
        </w:rPr>
        <w:t>)</w:t>
      </w:r>
    </w:p>
    <w:p w:rsidR="00D90D41" w:rsidRPr="00D90D41" w:rsidRDefault="00D41819" w:rsidP="006825BF">
      <w:pPr>
        <w:pStyle w:val="Akapitzlist"/>
        <w:widowControl w:val="0"/>
        <w:numPr>
          <w:ilvl w:val="0"/>
          <w:numId w:val="13"/>
        </w:numPr>
        <w:tabs>
          <w:tab w:val="num" w:pos="720"/>
        </w:tabs>
        <w:suppressAutoHyphens/>
        <w:autoSpaceDE w:val="0"/>
        <w:spacing w:after="0" w:line="276" w:lineRule="auto"/>
        <w:jc w:val="both"/>
        <w:rPr>
          <w:sz w:val="24"/>
          <w:szCs w:val="24"/>
        </w:rPr>
      </w:pPr>
      <w:r w:rsidRPr="00D90D41">
        <w:rPr>
          <w:sz w:val="24"/>
          <w:szCs w:val="24"/>
        </w:rPr>
        <w:t xml:space="preserve">Zamawiający nie ponosi odpowiedzialności za płatność po terminie określonym </w:t>
      </w:r>
      <w:r w:rsidRPr="00D90D41">
        <w:rPr>
          <w:sz w:val="24"/>
          <w:szCs w:val="24"/>
        </w:rPr>
        <w:br/>
        <w:t xml:space="preserve">w ust. 2 spowodowaną brakiem rachunku rozliczeniowego wykonawcy w wykazie podmiotów prowadzonym zgodnie z art. 96b ustawy o VAT umożliwiającego dokonanie płatności z zastosowaniem mechanizmu podzielonej płatności. </w:t>
      </w:r>
      <w:r w:rsidRPr="00D90D41">
        <w:rPr>
          <w:sz w:val="24"/>
          <w:szCs w:val="24"/>
        </w:rPr>
        <w:br/>
        <w:t>W przypadku zwrotu płatności za fakturę VAT przez bank wykonawcy na skutek braku rachunku VAT – za datę płatności (spełnienie świadczenia) uznaje się datę obciążenia rachunku bankowego zamawiającego. Ponowny przelew nastąpi dopiero po wskazaniu przez wykonawcę rachunku, dla którego prowadzony jest rachunek VAT.</w:t>
      </w:r>
    </w:p>
    <w:p w:rsidR="00D90D41" w:rsidRPr="00D90D41" w:rsidRDefault="00D41819" w:rsidP="006825BF">
      <w:pPr>
        <w:pStyle w:val="Akapitzlist"/>
        <w:widowControl w:val="0"/>
        <w:numPr>
          <w:ilvl w:val="0"/>
          <w:numId w:val="13"/>
        </w:numPr>
        <w:tabs>
          <w:tab w:val="num" w:pos="720"/>
        </w:tabs>
        <w:suppressAutoHyphens/>
        <w:autoSpaceDE w:val="0"/>
        <w:spacing w:after="0" w:line="276" w:lineRule="auto"/>
        <w:jc w:val="both"/>
        <w:rPr>
          <w:sz w:val="24"/>
          <w:szCs w:val="24"/>
        </w:rPr>
      </w:pPr>
      <w:bookmarkStart w:id="1" w:name="_Hlk34821575"/>
      <w:r w:rsidRPr="00D90D41">
        <w:rPr>
          <w:rFonts w:eastAsia="Times New Roman"/>
          <w:sz w:val="24"/>
          <w:szCs w:val="24"/>
        </w:rPr>
        <w:t xml:space="preserve">W przypadku naliczenia przez zamawiającego kar umownych, w oparciu o </w:t>
      </w:r>
      <w:r w:rsidRPr="00D90D41">
        <w:rPr>
          <w:rFonts w:eastAsia="Times New Roman"/>
          <w:bCs/>
          <w:sz w:val="24"/>
          <w:szCs w:val="24"/>
        </w:rPr>
        <w:t xml:space="preserve">§ </w:t>
      </w:r>
      <w:r w:rsidR="005B7ABE" w:rsidRPr="00D90D41">
        <w:rPr>
          <w:rFonts w:eastAsia="Times New Roman"/>
          <w:bCs/>
          <w:sz w:val="24"/>
          <w:szCs w:val="24"/>
        </w:rPr>
        <w:t>10</w:t>
      </w:r>
      <w:r w:rsidRPr="00D90D41">
        <w:rPr>
          <w:rFonts w:eastAsia="Times New Roman"/>
          <w:bCs/>
          <w:sz w:val="24"/>
          <w:szCs w:val="24"/>
        </w:rPr>
        <w:t xml:space="preserve">  ust. </w:t>
      </w:r>
      <w:r w:rsidRPr="00D90D41">
        <w:rPr>
          <w:rFonts w:eastAsia="Times New Roman"/>
          <w:bCs/>
          <w:sz w:val="24"/>
          <w:szCs w:val="24"/>
        </w:rPr>
        <w:br/>
        <w:t xml:space="preserve">1 – </w:t>
      </w:r>
      <w:r w:rsidR="005B7ABE" w:rsidRPr="00D90D41">
        <w:rPr>
          <w:rFonts w:eastAsia="Times New Roman"/>
          <w:bCs/>
          <w:sz w:val="24"/>
          <w:szCs w:val="24"/>
        </w:rPr>
        <w:t>5</w:t>
      </w:r>
      <w:r w:rsidRPr="00D90D41">
        <w:rPr>
          <w:rFonts w:eastAsia="Times New Roman"/>
          <w:bCs/>
          <w:sz w:val="24"/>
          <w:szCs w:val="24"/>
        </w:rPr>
        <w:t xml:space="preserve">, wykonawca </w:t>
      </w:r>
      <w:r w:rsidR="00904C55">
        <w:rPr>
          <w:rFonts w:eastAsia="Times New Roman"/>
          <w:bCs/>
          <w:sz w:val="24"/>
          <w:szCs w:val="24"/>
        </w:rPr>
        <w:t xml:space="preserve">przedmiotu umowy </w:t>
      </w:r>
      <w:r w:rsidRPr="00D90D41">
        <w:rPr>
          <w:rFonts w:eastAsia="Times New Roman"/>
          <w:bCs/>
          <w:sz w:val="24"/>
          <w:szCs w:val="24"/>
        </w:rPr>
        <w:t>wyraża zgodę, na ich potrącenie z wymagalnego wynagrodzenia.</w:t>
      </w:r>
      <w:bookmarkEnd w:id="1"/>
    </w:p>
    <w:p w:rsidR="00D90D41" w:rsidRPr="00D90D41" w:rsidRDefault="00D41819" w:rsidP="006825BF">
      <w:pPr>
        <w:pStyle w:val="Akapitzlist"/>
        <w:widowControl w:val="0"/>
        <w:numPr>
          <w:ilvl w:val="0"/>
          <w:numId w:val="13"/>
        </w:numPr>
        <w:tabs>
          <w:tab w:val="num" w:pos="720"/>
        </w:tabs>
        <w:suppressAutoHyphens/>
        <w:autoSpaceDE w:val="0"/>
        <w:spacing w:after="0" w:line="276" w:lineRule="auto"/>
        <w:jc w:val="both"/>
        <w:rPr>
          <w:sz w:val="24"/>
          <w:szCs w:val="24"/>
        </w:rPr>
      </w:pPr>
      <w:r w:rsidRPr="00D90D41">
        <w:rPr>
          <w:sz w:val="24"/>
          <w:szCs w:val="24"/>
        </w:rPr>
        <w:t>Zamawiający oświadcza, że jest podatnikiem podatku od towarów i usług VAT</w:t>
      </w:r>
    </w:p>
    <w:p w:rsidR="00D90D41" w:rsidRPr="00D90D41" w:rsidRDefault="00D41819" w:rsidP="006825BF">
      <w:pPr>
        <w:pStyle w:val="Akapitzlist"/>
        <w:widowControl w:val="0"/>
        <w:numPr>
          <w:ilvl w:val="0"/>
          <w:numId w:val="13"/>
        </w:numPr>
        <w:tabs>
          <w:tab w:val="num" w:pos="720"/>
        </w:tabs>
        <w:suppressAutoHyphens/>
        <w:autoSpaceDE w:val="0"/>
        <w:spacing w:after="0" w:line="276" w:lineRule="auto"/>
        <w:jc w:val="both"/>
        <w:rPr>
          <w:sz w:val="24"/>
          <w:szCs w:val="24"/>
        </w:rPr>
      </w:pPr>
      <w:r w:rsidRPr="00D90D41">
        <w:rPr>
          <w:rFonts w:eastAsia="Times New Roman"/>
          <w:bCs/>
          <w:sz w:val="24"/>
          <w:szCs w:val="24"/>
        </w:rPr>
        <w:t xml:space="preserve">Wykonawca </w:t>
      </w:r>
      <w:r w:rsidR="00904C55">
        <w:rPr>
          <w:rFonts w:eastAsia="Times New Roman"/>
          <w:bCs/>
          <w:sz w:val="24"/>
          <w:szCs w:val="24"/>
        </w:rPr>
        <w:t xml:space="preserve">przedmiotu umowy </w:t>
      </w:r>
      <w:r w:rsidRPr="00D90D41">
        <w:rPr>
          <w:rFonts w:eastAsia="Times New Roman"/>
          <w:bCs/>
          <w:sz w:val="24"/>
          <w:szCs w:val="24"/>
        </w:rPr>
        <w:t>może złożyć ustrukturyzowaną fakturę elektroniczną za pośrednictwem platformy elektronicznego fakturowania, zgodnie z zasadami wynikającymi z ustawy z dnia 9 listopada 2018 r. o elektronicznym fakturowaniu w zamówieniach publicznych, koncesjach na roboty budowlane lub usługi oraz partnerstwie publiczno-prywatnym (Dz. U. z 2018 poz. 2191 ze zmianami).</w:t>
      </w:r>
    </w:p>
    <w:p w:rsidR="00D41819" w:rsidRPr="00D90D41" w:rsidRDefault="00D41819" w:rsidP="006825BF">
      <w:pPr>
        <w:pStyle w:val="Akapitzlist"/>
        <w:widowControl w:val="0"/>
        <w:numPr>
          <w:ilvl w:val="0"/>
          <w:numId w:val="13"/>
        </w:numPr>
        <w:tabs>
          <w:tab w:val="num" w:pos="720"/>
        </w:tabs>
        <w:suppressAutoHyphens/>
        <w:autoSpaceDE w:val="0"/>
        <w:spacing w:after="0" w:line="276" w:lineRule="auto"/>
        <w:jc w:val="both"/>
        <w:rPr>
          <w:sz w:val="24"/>
          <w:szCs w:val="24"/>
        </w:rPr>
      </w:pPr>
      <w:r w:rsidRPr="00D90D41">
        <w:rPr>
          <w:rFonts w:eastAsia="Times New Roman"/>
          <w:bCs/>
          <w:sz w:val="24"/>
          <w:szCs w:val="24"/>
        </w:rPr>
        <w:t>Zamawiający nie wyraża zgody na wysyłanie za pośrednictwem platformy elektronicznego fakturowania innych niż ustrukturyzowana faktura elektroniczna ustrukturyzowanych dokumentów elektronicznych związanych z realizacją zamówienia.</w:t>
      </w:r>
    </w:p>
    <w:p w:rsidR="000E74E2" w:rsidRPr="00BE5F11" w:rsidRDefault="000E74E2" w:rsidP="006825BF">
      <w:pPr>
        <w:pStyle w:val="Default"/>
        <w:numPr>
          <w:ilvl w:val="0"/>
          <w:numId w:val="13"/>
        </w:numPr>
        <w:spacing w:after="22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Wykonawca </w:t>
      </w:r>
      <w:r w:rsidR="00904C55">
        <w:rPr>
          <w:rFonts w:asciiTheme="minorHAnsi" w:hAnsiTheme="minorHAnsi" w:cstheme="minorHAnsi"/>
          <w:color w:val="auto"/>
          <w:sz w:val="22"/>
          <w:szCs w:val="22"/>
        </w:rPr>
        <w:t xml:space="preserve">przedmiotu umowy 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wystawi fakturę na nabywcę: Państwowe Gospodarstwo Wodne Wody Polskie, ul. Grzybowska 80/82, 00-844 Warszawa NIP 527-282-56-16, REGON 368302575. </w:t>
      </w:r>
    </w:p>
    <w:p w:rsidR="000E74E2" w:rsidRPr="00BE5F11" w:rsidRDefault="000E74E2" w:rsidP="006825BF">
      <w:pPr>
        <w:pStyle w:val="Default"/>
        <w:numPr>
          <w:ilvl w:val="0"/>
          <w:numId w:val="13"/>
        </w:numPr>
        <w:spacing w:after="22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Wynagrodzenie z tytułu przekazania autorskich praw majątkowych mieści się w kwocie </w:t>
      </w:r>
      <w:r w:rsidR="00F25F67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wynagrodzenia określonego w ust. 1. </w:t>
      </w:r>
    </w:p>
    <w:p w:rsidR="000E74E2" w:rsidRPr="006825BF" w:rsidRDefault="000E74E2" w:rsidP="006825BF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Zamawiający dopuszcza dokonywanie przez Wykonawcę </w:t>
      </w:r>
      <w:r w:rsidR="00904C55">
        <w:rPr>
          <w:rFonts w:asciiTheme="minorHAnsi" w:hAnsiTheme="minorHAnsi" w:cstheme="minorHAnsi"/>
          <w:color w:val="auto"/>
          <w:sz w:val="22"/>
          <w:szCs w:val="22"/>
        </w:rPr>
        <w:t xml:space="preserve">przedmiotu umowy 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cesji wierzytelności, o której mowa w ust. 1, po uzyskaniu zgody Zamawiającego wyrażonej na piśmie. </w:t>
      </w:r>
    </w:p>
    <w:p w:rsidR="002D6D8C" w:rsidRDefault="002D6D8C" w:rsidP="006825B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E04E4" w:rsidRPr="005D0124" w:rsidRDefault="007E04E4" w:rsidP="006825B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D0124">
        <w:rPr>
          <w:rFonts w:asciiTheme="minorHAnsi" w:hAnsiTheme="minorHAnsi" w:cstheme="minorHAnsi"/>
          <w:b/>
          <w:bCs/>
          <w:color w:val="auto"/>
          <w:sz w:val="22"/>
          <w:szCs w:val="22"/>
        </w:rPr>
        <w:t>§ 6.</w:t>
      </w:r>
    </w:p>
    <w:p w:rsidR="007E04E4" w:rsidRPr="005D0124" w:rsidRDefault="007E04E4" w:rsidP="006825BF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7E04E4" w:rsidRPr="00D90D41" w:rsidRDefault="007E04E4" w:rsidP="006825BF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libri" w:hAnsi="Calibri" w:cs="Calibri"/>
        </w:rPr>
      </w:pPr>
      <w:r w:rsidRPr="00D90D41">
        <w:rPr>
          <w:rFonts w:ascii="Calibri" w:hAnsi="Calibri" w:cs="Calibri"/>
        </w:rPr>
        <w:t>Sporządzona dokumentacja będzie szczegółowo określać przedmiot zamówienia w sposób zgodny z</w:t>
      </w:r>
      <w:r w:rsidR="00D90D41" w:rsidRPr="00D90D41">
        <w:rPr>
          <w:rFonts w:ascii="Calibri" w:hAnsi="Calibri" w:cs="Calibri"/>
        </w:rPr>
        <w:t xml:space="preserve"> </w:t>
      </w:r>
      <w:r w:rsidRPr="00D90D41">
        <w:rPr>
          <w:rFonts w:ascii="Calibri" w:hAnsi="Calibri" w:cs="Calibri"/>
        </w:rPr>
        <w:t xml:space="preserve">przepisami prawa, niezbędny do przeprowadzenia postępowania o udzielenie zamówienia publicznego na </w:t>
      </w:r>
      <w:r w:rsidR="00C846F7" w:rsidRPr="00D90D41">
        <w:rPr>
          <w:rFonts w:ascii="Calibri" w:hAnsi="Calibri" w:cs="Calibri"/>
        </w:rPr>
        <w:t xml:space="preserve">sporządzenie dokumentacji na naprawy </w:t>
      </w:r>
      <w:r w:rsidR="001F4AE8" w:rsidRPr="00D90D41">
        <w:rPr>
          <w:rFonts w:ascii="Calibri" w:hAnsi="Calibri" w:cs="Calibri"/>
        </w:rPr>
        <w:t>i remonty obiektów piętrzących</w:t>
      </w:r>
      <w:r w:rsidRPr="00D90D41">
        <w:rPr>
          <w:rFonts w:ascii="Calibri" w:hAnsi="Calibri" w:cs="Calibri"/>
        </w:rPr>
        <w:t>, zgodnie z wymogami ustawy Prawo zamówień publicznych.</w:t>
      </w:r>
    </w:p>
    <w:p w:rsidR="007E04E4" w:rsidRPr="00D90D41" w:rsidRDefault="007E04E4" w:rsidP="006825BF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libri" w:hAnsi="Calibri" w:cs="Calibri"/>
        </w:rPr>
      </w:pPr>
      <w:r w:rsidRPr="00D90D41">
        <w:rPr>
          <w:rFonts w:ascii="Calibri" w:hAnsi="Calibri" w:cs="Calibri"/>
        </w:rPr>
        <w:t xml:space="preserve">Wykonawca </w:t>
      </w:r>
      <w:r w:rsidR="00904C55">
        <w:rPr>
          <w:rFonts w:ascii="Calibri" w:hAnsi="Calibri" w:cs="Calibri"/>
        </w:rPr>
        <w:t xml:space="preserve">przedmiotu umowy </w:t>
      </w:r>
      <w:r w:rsidRPr="00D90D41">
        <w:rPr>
          <w:rFonts w:ascii="Calibri" w:hAnsi="Calibri" w:cs="Calibri"/>
        </w:rPr>
        <w:t xml:space="preserve">zobowiązany jest przy wykonywaniu przedmiotowej dokumentacji do zachowania przepisów ustawy z dnia </w:t>
      </w:r>
      <w:smartTag w:uri="urn:schemas-microsoft-com:office:smarttags" w:element="date">
        <w:smartTagPr>
          <w:attr w:name="ls" w:val="trans"/>
          <w:attr w:name="Month" w:val="01"/>
          <w:attr w:name="Day" w:val="29"/>
          <w:attr w:name="Year" w:val="2004"/>
        </w:smartTagPr>
        <w:r w:rsidRPr="00D90D41">
          <w:rPr>
            <w:rFonts w:ascii="Calibri" w:hAnsi="Calibri" w:cs="Calibri"/>
          </w:rPr>
          <w:t>29.01.2004 r.</w:t>
        </w:r>
      </w:smartTag>
      <w:r w:rsidRPr="00D90D41">
        <w:rPr>
          <w:rFonts w:ascii="Calibri" w:hAnsi="Calibri" w:cs="Calibri"/>
        </w:rPr>
        <w:t xml:space="preserve"> Prawo zamówień publicznych – (Dz. U. z 2019 r. poz. 1843). Przedmiotowa dokumentacja będzie stanowiła opis przedmiotu zamówienia</w:t>
      </w:r>
      <w:r w:rsidR="001F4AE8" w:rsidRPr="00D90D41">
        <w:rPr>
          <w:rFonts w:ascii="Calibri" w:hAnsi="Calibri" w:cs="Calibri"/>
        </w:rPr>
        <w:t xml:space="preserve"> na sporządzenie dokumentacji na naprawy i remonty obiektów piętrzących</w:t>
      </w:r>
      <w:r w:rsidRPr="00D90D41">
        <w:rPr>
          <w:rFonts w:ascii="Calibri" w:hAnsi="Calibri" w:cs="Calibri"/>
        </w:rPr>
        <w:t xml:space="preserve">. W związku z tym Wykonawca </w:t>
      </w:r>
      <w:r w:rsidR="00904C55">
        <w:rPr>
          <w:rFonts w:ascii="Calibri" w:hAnsi="Calibri" w:cs="Calibri"/>
        </w:rPr>
        <w:t xml:space="preserve">przedmiotu umowy </w:t>
      </w:r>
      <w:r w:rsidRPr="00D90D41">
        <w:rPr>
          <w:rFonts w:ascii="Calibri" w:hAnsi="Calibri" w:cs="Calibri"/>
        </w:rPr>
        <w:t xml:space="preserve">zwróci szczególną uwagę na zapisy art. 29 ust. 3 ustawy Prawo zamówień publicznych. Wykonawca </w:t>
      </w:r>
      <w:r w:rsidR="00904C55">
        <w:rPr>
          <w:rFonts w:ascii="Calibri" w:hAnsi="Calibri" w:cs="Calibri"/>
        </w:rPr>
        <w:t xml:space="preserve">przedmiotu umowy </w:t>
      </w:r>
      <w:r w:rsidRPr="00D90D41">
        <w:rPr>
          <w:rFonts w:ascii="Calibri" w:hAnsi="Calibri" w:cs="Calibri"/>
        </w:rPr>
        <w:t xml:space="preserve">zobowiązany jest więc do opisania proponowanych materiałów i urządzeń za pomocą parametrów technicznych tzn. bez podawania ich nazwy. Jeżeli nie będzie to możliwe i jedyną możliwością będzie podanie nazwy materiału lub urządzenia, to Wykonawca </w:t>
      </w:r>
      <w:r w:rsidR="00904C55">
        <w:rPr>
          <w:rFonts w:ascii="Calibri" w:hAnsi="Calibri" w:cs="Calibri"/>
        </w:rPr>
        <w:t xml:space="preserve">przedmiotu umowy </w:t>
      </w:r>
      <w:r w:rsidRPr="00D90D41">
        <w:rPr>
          <w:rFonts w:ascii="Calibri" w:hAnsi="Calibri" w:cs="Calibri"/>
        </w:rPr>
        <w:t>zobowiązany jest do podania co najmniej dwóch producentów materiałów lub urządzeń i dopisania „lub równoważne”.</w:t>
      </w:r>
    </w:p>
    <w:p w:rsidR="007E04E4" w:rsidRPr="005D0124" w:rsidRDefault="007E04E4" w:rsidP="006825B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E74E2" w:rsidRPr="005D0124" w:rsidRDefault="000E74E2" w:rsidP="006825B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D012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7E04E4" w:rsidRPr="005D0124">
        <w:rPr>
          <w:rFonts w:asciiTheme="minorHAnsi" w:hAnsiTheme="minorHAnsi" w:cstheme="minorHAnsi"/>
          <w:b/>
          <w:bCs/>
          <w:color w:val="auto"/>
          <w:sz w:val="22"/>
          <w:szCs w:val="22"/>
        </w:rPr>
        <w:t>7</w:t>
      </w:r>
      <w:r w:rsidRPr="005D0124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:rsidR="000E74E2" w:rsidRPr="005D0124" w:rsidRDefault="000E74E2" w:rsidP="006825BF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0E74E2" w:rsidRPr="00BE5F11" w:rsidRDefault="000E74E2" w:rsidP="006825BF">
      <w:pPr>
        <w:pStyle w:val="Default"/>
        <w:numPr>
          <w:ilvl w:val="0"/>
          <w:numId w:val="17"/>
        </w:numPr>
        <w:spacing w:after="22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Wszelkie autorskie prawa majątkowe do przedmiotu Umowy z chwilą jego przekazania, stają się wyłączną własnością Zamawiającego. </w:t>
      </w:r>
    </w:p>
    <w:p w:rsidR="000E74E2" w:rsidRPr="00BE5F11" w:rsidRDefault="000E74E2" w:rsidP="006825BF">
      <w:pPr>
        <w:pStyle w:val="Default"/>
        <w:numPr>
          <w:ilvl w:val="0"/>
          <w:numId w:val="17"/>
        </w:numPr>
        <w:spacing w:after="22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Wykonawca </w:t>
      </w:r>
      <w:r w:rsidR="00904C55">
        <w:t xml:space="preserve">przedmiotu umowy 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przenosi na Zamawiającego prawo zezwalania na wykonywanie zależnego prawa autorskiego. Wykonawca </w:t>
      </w:r>
      <w:r w:rsidR="00904C55">
        <w:t xml:space="preserve">przedmiotu umowy 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zezwala Zamawiającemu lub osobom przez niego wskazanym na dokonywanie wszelkich zmian w dokumentacji będącej przedmiotem Umowy. </w:t>
      </w:r>
    </w:p>
    <w:p w:rsidR="000E74E2" w:rsidRPr="00BE5F11" w:rsidRDefault="000E74E2" w:rsidP="006825BF">
      <w:pPr>
        <w:pStyle w:val="Default"/>
        <w:numPr>
          <w:ilvl w:val="0"/>
          <w:numId w:val="17"/>
        </w:numPr>
        <w:spacing w:after="22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Wykonawca </w:t>
      </w:r>
      <w:r w:rsidR="00904C55" w:rsidRPr="00855223">
        <w:rPr>
          <w:rFonts w:asciiTheme="minorHAnsi" w:hAnsiTheme="minorHAnsi" w:cstheme="minorHAnsi"/>
          <w:sz w:val="22"/>
          <w:szCs w:val="22"/>
        </w:rPr>
        <w:t>przedmiotu umowy</w:t>
      </w:r>
      <w:r w:rsidR="00904C55">
        <w:t xml:space="preserve"> 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przenosi na Zamawiającego autorskie prawa majątkowe do dokumentacji będącej przedmiotem niniejszej Umowy na następujących polach eksploatacji: </w:t>
      </w:r>
    </w:p>
    <w:p w:rsidR="000E74E2" w:rsidRPr="00BE5F11" w:rsidRDefault="000E74E2" w:rsidP="006825BF">
      <w:pPr>
        <w:pStyle w:val="Default"/>
        <w:numPr>
          <w:ilvl w:val="1"/>
          <w:numId w:val="17"/>
        </w:numPr>
        <w:spacing w:after="22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digitalizacji, wprowadzania do pamięci komputera lub innego nośnika stanowiącego własność Zamawiającego lub nie stanowiącego jego własności, niezależnie od tego czy znajduje się w siedzibie Zamawiającego czy poza nią, </w:t>
      </w:r>
    </w:p>
    <w:p w:rsidR="000E74E2" w:rsidRPr="00BE5F11" w:rsidRDefault="000E74E2" w:rsidP="006825BF">
      <w:pPr>
        <w:pStyle w:val="Default"/>
        <w:numPr>
          <w:ilvl w:val="1"/>
          <w:numId w:val="17"/>
        </w:numPr>
        <w:spacing w:after="22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w zakresie utrwalania i zwielokrotniania utworu w całości lub części – do wytwarzania dowolną techniką egzemplarzy utworu, w tym techniką drukarską, reprograficzną, zapisu magnetycznego oraz techniką cyfrową, </w:t>
      </w:r>
    </w:p>
    <w:p w:rsidR="000E74E2" w:rsidRPr="00BE5F11" w:rsidRDefault="000E74E2" w:rsidP="006825BF">
      <w:pPr>
        <w:pStyle w:val="Default"/>
        <w:numPr>
          <w:ilvl w:val="1"/>
          <w:numId w:val="17"/>
        </w:numPr>
        <w:spacing w:after="22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w zakresie obrotu oryginałem albo egzemplarzami, na których utwór utrwalono - do wprowadzania do obrotu, użyczenia lub najmu oryginału albo egzemplarzy, </w:t>
      </w:r>
    </w:p>
    <w:p w:rsidR="000E74E2" w:rsidRPr="00BE5F11" w:rsidRDefault="000E74E2" w:rsidP="006825BF">
      <w:pPr>
        <w:pStyle w:val="Default"/>
        <w:numPr>
          <w:ilvl w:val="1"/>
          <w:numId w:val="17"/>
        </w:numPr>
        <w:spacing w:after="22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w zakresie rozpowszechniania w całości lub części utworu w sposób inny niż określony powyżej – publiczne wykonanie, wystawianie, wyświetlanie, odtworzenie oraz nadawanie i reemitowanie, a także publiczne udostępnianie utworu w taki sposób, aby 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każdy mógł mieć do niego dostęp w miejscu i w czasie wybranym przez Zamawiającego, </w:t>
      </w:r>
    </w:p>
    <w:p w:rsidR="000E74E2" w:rsidRPr="00BE5F11" w:rsidRDefault="000E74E2" w:rsidP="006825BF">
      <w:pPr>
        <w:pStyle w:val="Default"/>
        <w:numPr>
          <w:ilvl w:val="1"/>
          <w:numId w:val="17"/>
        </w:numPr>
        <w:spacing w:after="22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dokonywania opracowań utworu oraz jego tłumaczeń na języki obce, </w:t>
      </w:r>
    </w:p>
    <w:p w:rsidR="000E74E2" w:rsidRPr="00BE5F11" w:rsidRDefault="000E74E2" w:rsidP="006825BF">
      <w:pPr>
        <w:pStyle w:val="Default"/>
        <w:numPr>
          <w:ilvl w:val="1"/>
          <w:numId w:val="17"/>
        </w:numPr>
        <w:spacing w:after="22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wykorzystywania wybranych fragmentów utworu, w szczególności w postaci drukowanej lub elektronicznej, a także wprowadzanie w takich wybranych fragmentach zmian i wykorzystania wybranych fragmentów, jak również zmienionych fragmentów utworów, dla własnych lub innych celów. </w:t>
      </w:r>
    </w:p>
    <w:p w:rsidR="000E74E2" w:rsidRPr="00BE5F11" w:rsidRDefault="000E74E2" w:rsidP="006825BF">
      <w:pPr>
        <w:pStyle w:val="Default"/>
        <w:numPr>
          <w:ilvl w:val="0"/>
          <w:numId w:val="17"/>
        </w:numPr>
        <w:spacing w:after="22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>Wynagrodzenie, o którym mowa w § 5 ust. 1, obejmuje również wynagrodzenie Wykonawcy</w:t>
      </w:r>
      <w:r w:rsidR="00904C5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04C55" w:rsidRPr="00855223">
        <w:rPr>
          <w:rFonts w:asciiTheme="minorHAnsi" w:hAnsiTheme="minorHAnsi" w:cstheme="minorHAnsi"/>
          <w:sz w:val="22"/>
          <w:szCs w:val="22"/>
        </w:rPr>
        <w:t>przedmiotu umowy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 za przeniesienie na Zamawiającego prawa zezwolenia na wykonywanie zależnego prawa autorskiego oraz korzystanie z dokumentacji będącej przedmiotem Umowy na polach eksploatacji wskazanych w ust. 3 oraz za udzielenie zezwolenia Zamawiającemu na dokonywanie wszelkich zmian w dokumentacji będącej przedmiotem Umowy. </w:t>
      </w:r>
    </w:p>
    <w:p w:rsidR="000E74E2" w:rsidRPr="00BE5F11" w:rsidRDefault="000E74E2" w:rsidP="006825BF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>W przypadku</w:t>
      </w:r>
      <w:r w:rsidR="00D046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zlecenia części przedmiotu Umowy podwykonawcy, postanowienia ust. 1-4 mają odpowiednie zastosowanie do przeniesienia na Zamawiającego wszelkich autorskich majątkowych przysługujących podwykonawcy. </w:t>
      </w:r>
    </w:p>
    <w:p w:rsidR="000E74E2" w:rsidRPr="00BE5F11" w:rsidRDefault="000E74E2" w:rsidP="006825B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E74E2" w:rsidRPr="005D0124" w:rsidRDefault="000E74E2" w:rsidP="006825B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D012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7E04E4" w:rsidRPr="005D0124">
        <w:rPr>
          <w:rFonts w:asciiTheme="minorHAnsi" w:hAnsiTheme="minorHAnsi" w:cstheme="minorHAnsi"/>
          <w:b/>
          <w:bCs/>
          <w:color w:val="auto"/>
          <w:sz w:val="22"/>
          <w:szCs w:val="22"/>
        </w:rPr>
        <w:t>8</w:t>
      </w:r>
      <w:r w:rsidRPr="005D0124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:rsidR="007E04E4" w:rsidRPr="005D0124" w:rsidRDefault="007E04E4" w:rsidP="006825B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7E04E4" w:rsidRPr="00D90D41" w:rsidRDefault="007E04E4" w:rsidP="006825BF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Calibri" w:hAnsi="Calibri" w:cs="Calibri"/>
        </w:rPr>
      </w:pPr>
      <w:r w:rsidRPr="00D90D41">
        <w:rPr>
          <w:rFonts w:ascii="Calibri" w:hAnsi="Calibri" w:cs="Calibri"/>
        </w:rPr>
        <w:t>Wykonawca</w:t>
      </w:r>
      <w:r w:rsidR="00D0466D" w:rsidRPr="00D90D41">
        <w:rPr>
          <w:rFonts w:ascii="Calibri" w:hAnsi="Calibri" w:cs="Calibri"/>
        </w:rPr>
        <w:t xml:space="preserve"> przedmiotu umowy</w:t>
      </w:r>
      <w:r w:rsidRPr="00D90D41">
        <w:rPr>
          <w:rFonts w:ascii="Calibri" w:hAnsi="Calibri" w:cs="Calibri"/>
        </w:rPr>
        <w:t xml:space="preserve"> udziela gwarancji jakości na wykonaną dokumentację. Okres gwarancji na wykonaną dokumentację projektową upływa wraz z gwarancją na roboty budowlane wykonane na podstawie przedmiotowej dokumentacji projektowej.</w:t>
      </w:r>
    </w:p>
    <w:p w:rsidR="007E04E4" w:rsidRPr="00D90D41" w:rsidRDefault="007E04E4" w:rsidP="006825BF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Calibri" w:hAnsi="Calibri" w:cs="Calibri"/>
        </w:rPr>
      </w:pPr>
      <w:r w:rsidRPr="00D90D41">
        <w:rPr>
          <w:rFonts w:ascii="Calibri" w:hAnsi="Calibri" w:cs="Calibri"/>
        </w:rPr>
        <w:t>Wykonawca</w:t>
      </w:r>
      <w:r w:rsidR="00D0466D" w:rsidRPr="00D90D41">
        <w:rPr>
          <w:rFonts w:ascii="Calibri" w:hAnsi="Calibri" w:cs="Calibri"/>
        </w:rPr>
        <w:t xml:space="preserve"> przedmiotu umowy</w:t>
      </w:r>
      <w:r w:rsidRPr="00D90D41">
        <w:rPr>
          <w:rFonts w:ascii="Calibri" w:hAnsi="Calibri" w:cs="Calibri"/>
        </w:rPr>
        <w:t xml:space="preserve"> zobowiązany jest w okresie gwarancji niezwłocznie, </w:t>
      </w:r>
      <w:r w:rsidR="00B11215" w:rsidRPr="00D90D41">
        <w:rPr>
          <w:rFonts w:ascii="Calibri" w:hAnsi="Calibri" w:cs="Calibri"/>
        </w:rPr>
        <w:t>bez dodatkowego</w:t>
      </w:r>
      <w:r w:rsidRPr="00D90D41">
        <w:rPr>
          <w:rFonts w:ascii="Calibri" w:hAnsi="Calibri" w:cs="Calibri"/>
        </w:rPr>
        <w:t xml:space="preserve"> wynagrodzenia, wprowadzić do dokumentacji technicznej wszelkie uzupełnienia oraz zmiany, o ile taka potrzeba wyniknie w trakcie realizacji robót lub w postępowaniach w sprawie wydania niezbędnych decyzji administracyjnych, uzgodnień, zezwoleń oraz pozwoleń. </w:t>
      </w:r>
    </w:p>
    <w:p w:rsidR="007E04E4" w:rsidRPr="00D90D41" w:rsidRDefault="007E04E4" w:rsidP="006825BF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Calibri" w:hAnsi="Calibri" w:cs="Calibri"/>
        </w:rPr>
      </w:pPr>
      <w:r w:rsidRPr="00D90D41">
        <w:rPr>
          <w:rFonts w:ascii="Calibri" w:hAnsi="Calibri" w:cs="Calibri"/>
        </w:rPr>
        <w:t>Jeżeli wystąpi konieczność wykonania opracowań dodatkowych, które będą następstwem wad dokumentacji, błędów lub zaniedbań Wykonawcy</w:t>
      </w:r>
      <w:r w:rsidR="00B11215" w:rsidRPr="00D90D41">
        <w:rPr>
          <w:rFonts w:ascii="Calibri" w:hAnsi="Calibri" w:cs="Calibri"/>
        </w:rPr>
        <w:t xml:space="preserve"> przedmiotu umowy</w:t>
      </w:r>
      <w:r w:rsidR="00D0466D" w:rsidRPr="00D90D41">
        <w:rPr>
          <w:rFonts w:ascii="Calibri" w:hAnsi="Calibri" w:cs="Calibri"/>
        </w:rPr>
        <w:t xml:space="preserve"> </w:t>
      </w:r>
      <w:r w:rsidRPr="00D90D41">
        <w:rPr>
          <w:rFonts w:ascii="Calibri" w:hAnsi="Calibri" w:cs="Calibri"/>
        </w:rPr>
        <w:t>, opracowania takie zostaną wykonane przez Wykonawcę</w:t>
      </w:r>
      <w:r w:rsidR="00B11215" w:rsidRPr="00D90D41">
        <w:rPr>
          <w:rFonts w:ascii="Calibri" w:hAnsi="Calibri" w:cs="Calibri"/>
        </w:rPr>
        <w:t xml:space="preserve"> przedmiotu umowy</w:t>
      </w:r>
      <w:r w:rsidRPr="00D90D41">
        <w:rPr>
          <w:rFonts w:ascii="Calibri" w:hAnsi="Calibri" w:cs="Calibri"/>
        </w:rPr>
        <w:t xml:space="preserve"> bez dodatkowego wynagrodzenia, w terminie 14 dni od zawiadomienia przez Zamawiającego lub w późniejszym wspólnie uzgodnionym przez Strony terminie.</w:t>
      </w:r>
      <w:r w:rsidR="002D2662" w:rsidRPr="00D90D41">
        <w:rPr>
          <w:rFonts w:ascii="Calibri" w:hAnsi="Calibri" w:cs="Calibri"/>
        </w:rPr>
        <w:t xml:space="preserve"> </w:t>
      </w:r>
    </w:p>
    <w:p w:rsidR="007E04E4" w:rsidRPr="00D90D41" w:rsidRDefault="007E04E4" w:rsidP="006825BF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Calibri" w:hAnsi="Calibri" w:cs="Calibri"/>
        </w:rPr>
      </w:pPr>
      <w:r w:rsidRPr="00D90D41">
        <w:rPr>
          <w:rFonts w:ascii="Calibri" w:hAnsi="Calibri" w:cs="Calibri"/>
        </w:rPr>
        <w:t>Wykonawca</w:t>
      </w:r>
      <w:r w:rsidR="00B11215" w:rsidRPr="00D90D41">
        <w:rPr>
          <w:rFonts w:ascii="Calibri" w:hAnsi="Calibri" w:cs="Calibri"/>
        </w:rPr>
        <w:t xml:space="preserve"> </w:t>
      </w:r>
      <w:r w:rsidR="00D0466D" w:rsidRPr="00D90D41">
        <w:rPr>
          <w:rFonts w:ascii="Calibri" w:hAnsi="Calibri" w:cs="Calibri"/>
        </w:rPr>
        <w:t>przedmiotu umowy</w:t>
      </w:r>
      <w:r w:rsidRPr="00D90D41">
        <w:rPr>
          <w:rFonts w:ascii="Calibri" w:hAnsi="Calibri" w:cs="Calibri"/>
        </w:rPr>
        <w:t xml:space="preserve"> zobowiązuje się w okresie realizacji inwestycji do pełnienia nadzoru autorskiego, zgodnie z art. 20 ust. 1 pkt 4 ustawy z dnia </w:t>
      </w:r>
      <w:smartTag w:uri="urn:schemas-microsoft-com:office:smarttags" w:element="date">
        <w:smartTagPr>
          <w:attr w:name="Year" w:val="1994"/>
          <w:attr w:name="Day" w:val="07"/>
          <w:attr w:name="Month" w:val="07"/>
          <w:attr w:name="ls" w:val="trans"/>
        </w:smartTagPr>
        <w:r w:rsidRPr="00D90D41">
          <w:rPr>
            <w:rFonts w:ascii="Calibri" w:hAnsi="Calibri" w:cs="Calibri"/>
          </w:rPr>
          <w:t>07.07.1994 r.</w:t>
        </w:r>
      </w:smartTag>
      <w:r w:rsidRPr="00D90D41">
        <w:rPr>
          <w:rFonts w:ascii="Calibri" w:hAnsi="Calibri" w:cs="Calibri"/>
        </w:rPr>
        <w:t xml:space="preserve"> Prawo budowlane (Dz. U. 201</w:t>
      </w:r>
      <w:r w:rsidR="00E90684" w:rsidRPr="00D90D41">
        <w:rPr>
          <w:rFonts w:ascii="Calibri" w:hAnsi="Calibri" w:cs="Calibri"/>
        </w:rPr>
        <w:t>9</w:t>
      </w:r>
      <w:r w:rsidRPr="00D90D41">
        <w:rPr>
          <w:rFonts w:ascii="Calibri" w:hAnsi="Calibri" w:cs="Calibri"/>
        </w:rPr>
        <w:t> r. poz. 1</w:t>
      </w:r>
      <w:r w:rsidR="004D4D11" w:rsidRPr="00D90D41">
        <w:rPr>
          <w:rFonts w:ascii="Calibri" w:hAnsi="Calibri" w:cs="Calibri"/>
        </w:rPr>
        <w:t>1</w:t>
      </w:r>
      <w:r w:rsidR="00E90684" w:rsidRPr="00D90D41">
        <w:rPr>
          <w:rFonts w:ascii="Calibri" w:hAnsi="Calibri" w:cs="Calibri"/>
        </w:rPr>
        <w:t>86ze zm.</w:t>
      </w:r>
      <w:r w:rsidRPr="00D90D41">
        <w:rPr>
          <w:rFonts w:ascii="Calibri" w:hAnsi="Calibri" w:cs="Calibri"/>
        </w:rPr>
        <w:t>), nad realizacją przedmiotu zamówienia w ramach zadania wynikającego z Umowy do czasu jego zakończenia, w szczególności w następującym zakresie:</w:t>
      </w:r>
    </w:p>
    <w:p w:rsidR="007E04E4" w:rsidRPr="00B512CE" w:rsidRDefault="007E04E4" w:rsidP="006825BF">
      <w:pPr>
        <w:pStyle w:val="ust"/>
        <w:numPr>
          <w:ilvl w:val="0"/>
          <w:numId w:val="1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512CE">
        <w:rPr>
          <w:rFonts w:ascii="Calibri" w:hAnsi="Calibri" w:cs="Calibri"/>
          <w:sz w:val="22"/>
          <w:szCs w:val="22"/>
        </w:rPr>
        <w:t>stwierdzenia w toku wykonywania robót budowlanych zgodności ich realizacji z projektem,</w:t>
      </w:r>
    </w:p>
    <w:p w:rsidR="007E04E4" w:rsidRPr="00B512CE" w:rsidRDefault="007E04E4" w:rsidP="006825BF">
      <w:pPr>
        <w:pStyle w:val="ust"/>
        <w:numPr>
          <w:ilvl w:val="0"/>
          <w:numId w:val="1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512CE">
        <w:rPr>
          <w:rFonts w:ascii="Calibri" w:hAnsi="Calibri" w:cs="Calibri"/>
          <w:sz w:val="22"/>
          <w:szCs w:val="22"/>
        </w:rPr>
        <w:t>wyjaśnienia wątpliwości dotyczących projektu, zawartych w nim rozwiązań i ewentualnie uzupełnienia dokumentacji projektowej,</w:t>
      </w:r>
    </w:p>
    <w:p w:rsidR="007E04E4" w:rsidRPr="00B512CE" w:rsidRDefault="007E04E4" w:rsidP="006825BF">
      <w:pPr>
        <w:pStyle w:val="ust"/>
        <w:numPr>
          <w:ilvl w:val="0"/>
          <w:numId w:val="1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512CE">
        <w:rPr>
          <w:rFonts w:ascii="Calibri" w:hAnsi="Calibri" w:cs="Calibri"/>
          <w:sz w:val="22"/>
          <w:szCs w:val="22"/>
        </w:rPr>
        <w:t>uzgadniania możliwości wprowadzenia rozwiązań zamiennych w stosunku do przewidzianych w dokumentacji projektowej w odniesieniu do materiałów i konstrukcji oraz rozwiązań technicznych i technologicznych, zgłoszonych przez Zamawiającego,</w:t>
      </w:r>
    </w:p>
    <w:p w:rsidR="007E04E4" w:rsidRPr="00B512CE" w:rsidRDefault="007E04E4" w:rsidP="006825BF">
      <w:pPr>
        <w:pStyle w:val="ust"/>
        <w:numPr>
          <w:ilvl w:val="0"/>
          <w:numId w:val="1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512CE">
        <w:rPr>
          <w:rFonts w:ascii="Calibri" w:hAnsi="Calibri" w:cs="Calibri"/>
          <w:sz w:val="22"/>
          <w:szCs w:val="22"/>
        </w:rPr>
        <w:lastRenderedPageBreak/>
        <w:t>czuwania, by zakres wprowadzanych zmian nie spowodował istotnej zmiany zatwierdzonego projektu,</w:t>
      </w:r>
    </w:p>
    <w:p w:rsidR="007E04E4" w:rsidRPr="00B512CE" w:rsidRDefault="007E04E4" w:rsidP="006825BF">
      <w:pPr>
        <w:pStyle w:val="ust"/>
        <w:numPr>
          <w:ilvl w:val="0"/>
          <w:numId w:val="1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512CE">
        <w:rPr>
          <w:rFonts w:ascii="Calibri" w:hAnsi="Calibri" w:cs="Calibri"/>
          <w:sz w:val="22"/>
          <w:szCs w:val="22"/>
        </w:rPr>
        <w:t>udziału w komisjach i naradach technicznych organizowanych przez Zamawiającego,</w:t>
      </w:r>
    </w:p>
    <w:p w:rsidR="007E04E4" w:rsidRPr="00B512CE" w:rsidRDefault="007E04E4" w:rsidP="006825BF">
      <w:pPr>
        <w:pStyle w:val="ust"/>
        <w:numPr>
          <w:ilvl w:val="0"/>
          <w:numId w:val="1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512CE">
        <w:rPr>
          <w:rFonts w:ascii="Calibri" w:hAnsi="Calibri" w:cs="Calibri"/>
          <w:sz w:val="22"/>
          <w:szCs w:val="22"/>
        </w:rPr>
        <w:t>uczestniczenia, na wezwanie Zamawiającego, w odbiorach częściowych i końcowym,</w:t>
      </w:r>
    </w:p>
    <w:p w:rsidR="007E04E4" w:rsidRPr="00B512CE" w:rsidRDefault="007E04E4" w:rsidP="006825BF">
      <w:pPr>
        <w:pStyle w:val="ust"/>
        <w:numPr>
          <w:ilvl w:val="0"/>
          <w:numId w:val="1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512CE">
        <w:rPr>
          <w:rFonts w:ascii="Calibri" w:hAnsi="Calibri" w:cs="Calibri"/>
          <w:sz w:val="22"/>
          <w:szCs w:val="22"/>
        </w:rPr>
        <w:t>poświadczania zgodności wykonywanych robót z projektem i dokonywania innych wpisów w Dzienniku Budowy, do których uprawniony jest podmiot pełniący nadzór autorski,</w:t>
      </w:r>
    </w:p>
    <w:p w:rsidR="007E04E4" w:rsidRPr="00B512CE" w:rsidRDefault="007E04E4" w:rsidP="006825BF">
      <w:pPr>
        <w:pStyle w:val="ust"/>
        <w:numPr>
          <w:ilvl w:val="0"/>
          <w:numId w:val="1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512CE">
        <w:rPr>
          <w:rFonts w:ascii="Calibri" w:hAnsi="Calibri" w:cs="Calibri"/>
          <w:sz w:val="22"/>
          <w:szCs w:val="22"/>
        </w:rPr>
        <w:t>oceny dokumentacji powykonawczej, co do zmian wprowadzonych w trakcie budowy oraz kwalifikacji ich istotności,</w:t>
      </w:r>
    </w:p>
    <w:p w:rsidR="007E04E4" w:rsidRPr="00B512CE" w:rsidRDefault="007E04E4" w:rsidP="006825BF">
      <w:pPr>
        <w:pStyle w:val="ust"/>
        <w:numPr>
          <w:ilvl w:val="0"/>
          <w:numId w:val="1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512CE">
        <w:rPr>
          <w:rFonts w:ascii="Calibri" w:hAnsi="Calibri" w:cs="Calibri"/>
          <w:sz w:val="22"/>
          <w:szCs w:val="22"/>
        </w:rPr>
        <w:t>udziału w czynnościach mających na celu doprowadzenie do uzyskania projektowych zdolności użytkowych całego przedsięwzięcia inwestycyjnego.</w:t>
      </w:r>
    </w:p>
    <w:p w:rsidR="007E04E4" w:rsidRPr="00B512CE" w:rsidRDefault="007E04E4" w:rsidP="006825BF">
      <w:pPr>
        <w:pStyle w:val="Tekstpodstawowy2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11215">
        <w:rPr>
          <w:rFonts w:ascii="Calibri" w:hAnsi="Calibri" w:cs="Calibri"/>
          <w:sz w:val="22"/>
          <w:szCs w:val="22"/>
        </w:rPr>
        <w:t>Wykonawca</w:t>
      </w:r>
      <w:r w:rsidR="00B11215" w:rsidRPr="00B11215">
        <w:rPr>
          <w:rFonts w:ascii="Calibri" w:hAnsi="Calibri" w:cs="Calibri"/>
          <w:sz w:val="22"/>
          <w:szCs w:val="22"/>
        </w:rPr>
        <w:t xml:space="preserve"> </w:t>
      </w:r>
      <w:r w:rsidR="00B11215" w:rsidRPr="00B11215">
        <w:rPr>
          <w:rFonts w:ascii="Calibri" w:hAnsi="Calibri" w:cs="Calibri"/>
        </w:rPr>
        <w:t>przedmiotu</w:t>
      </w:r>
      <w:r w:rsidR="00B11215" w:rsidRPr="00D0466D">
        <w:rPr>
          <w:rFonts w:ascii="Calibri" w:hAnsi="Calibri" w:cs="Calibri"/>
        </w:rPr>
        <w:t xml:space="preserve"> umowy</w:t>
      </w:r>
      <w:r w:rsidR="00D0466D">
        <w:rPr>
          <w:rFonts w:ascii="Calibri" w:hAnsi="Calibri" w:cs="Calibri"/>
          <w:sz w:val="22"/>
          <w:szCs w:val="22"/>
        </w:rPr>
        <w:t xml:space="preserve"> </w:t>
      </w:r>
      <w:r w:rsidR="00D0466D">
        <w:rPr>
          <w:rFonts w:ascii="Calibri" w:hAnsi="Calibri" w:cs="Calibri"/>
        </w:rPr>
        <w:t>przedmiotu umowy</w:t>
      </w:r>
      <w:r w:rsidRPr="00B512CE">
        <w:rPr>
          <w:rFonts w:ascii="Calibri" w:hAnsi="Calibri" w:cs="Calibri"/>
          <w:sz w:val="22"/>
          <w:szCs w:val="22"/>
        </w:rPr>
        <w:t xml:space="preserve"> pełnić będzie nadzór autorski w siedzibie Zamawiającego lub na budowie wyłącznie na pisemne wezwanie Zamawiającego dokonane faksem lub e-mailem na 2 dni przed planowanym nadzorem.</w:t>
      </w:r>
    </w:p>
    <w:p w:rsidR="007E04E4" w:rsidRPr="00E91AA7" w:rsidRDefault="007E04E4" w:rsidP="006825BF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Calibri" w:hAnsi="Calibri" w:cs="Calibri"/>
        </w:rPr>
      </w:pPr>
      <w:r w:rsidRPr="00E91AA7">
        <w:rPr>
          <w:rFonts w:ascii="Calibri" w:hAnsi="Calibri" w:cs="Calibri"/>
        </w:rPr>
        <w:t>Wykonawca</w:t>
      </w:r>
      <w:r w:rsidR="00B11215" w:rsidRPr="00E91AA7">
        <w:rPr>
          <w:rFonts w:ascii="Calibri" w:hAnsi="Calibri" w:cs="Calibri"/>
        </w:rPr>
        <w:t xml:space="preserve"> przedmiotu umowy</w:t>
      </w:r>
      <w:r w:rsidR="004159B6" w:rsidRPr="00E91AA7">
        <w:rPr>
          <w:rFonts w:ascii="Calibri" w:hAnsi="Calibri" w:cs="Calibri"/>
        </w:rPr>
        <w:t xml:space="preserve"> </w:t>
      </w:r>
      <w:r w:rsidRPr="00E91AA7">
        <w:rPr>
          <w:rFonts w:ascii="Calibri" w:hAnsi="Calibri" w:cs="Calibri"/>
        </w:rPr>
        <w:t>sprawujący nadzór autorski może uzgadniać z Zamawiającym telefonicznie lub faksem przewidywany termin pobytu na budowie i siedzibie Zamawiającego.</w:t>
      </w:r>
    </w:p>
    <w:p w:rsidR="007E04E4" w:rsidRPr="00E91AA7" w:rsidRDefault="007E04E4" w:rsidP="006825BF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Calibri" w:hAnsi="Calibri" w:cs="Calibri"/>
        </w:rPr>
      </w:pPr>
      <w:r w:rsidRPr="00E91AA7">
        <w:rPr>
          <w:rFonts w:ascii="Calibri" w:hAnsi="Calibri" w:cs="Calibri"/>
        </w:rPr>
        <w:t>Każdy pobyt Wykonawcy</w:t>
      </w:r>
      <w:r w:rsidR="00D0466D" w:rsidRPr="00E91AA7">
        <w:rPr>
          <w:rFonts w:ascii="Calibri" w:hAnsi="Calibri" w:cs="Calibri"/>
        </w:rPr>
        <w:t xml:space="preserve"> przedmiotu umowy</w:t>
      </w:r>
      <w:r w:rsidRPr="00E91AA7">
        <w:rPr>
          <w:rFonts w:ascii="Calibri" w:hAnsi="Calibri" w:cs="Calibri"/>
        </w:rPr>
        <w:t xml:space="preserve"> na budowie musi być odnotowany wpisem do Dziennika Budowy.</w:t>
      </w:r>
    </w:p>
    <w:p w:rsidR="002D6D8C" w:rsidRDefault="002D6D8C" w:rsidP="006825B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0E74E2" w:rsidRDefault="000E74E2" w:rsidP="006825B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D012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7E04E4" w:rsidRPr="005D0124">
        <w:rPr>
          <w:rFonts w:asciiTheme="minorHAnsi" w:hAnsiTheme="minorHAnsi" w:cstheme="minorHAnsi"/>
          <w:b/>
          <w:bCs/>
          <w:color w:val="auto"/>
          <w:sz w:val="22"/>
          <w:szCs w:val="22"/>
        </w:rPr>
        <w:t>9</w:t>
      </w:r>
      <w:r w:rsidRPr="005D0124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:rsidR="00657BA7" w:rsidRPr="00657BA7" w:rsidRDefault="00657BA7" w:rsidP="006825BF">
      <w:pPr>
        <w:pStyle w:val="Default"/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1903D5" w:rsidRPr="00E91AA7" w:rsidRDefault="001903D5" w:rsidP="006825BF">
      <w:pPr>
        <w:pStyle w:val="Akapitzlist"/>
        <w:numPr>
          <w:ilvl w:val="0"/>
          <w:numId w:val="21"/>
        </w:numPr>
        <w:suppressLineNumbers/>
        <w:tabs>
          <w:tab w:val="left" w:pos="90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E91AA7">
        <w:rPr>
          <w:rFonts w:ascii="Calibri" w:eastAsia="Times New Roman" w:hAnsi="Calibri" w:cs="Calibri"/>
          <w:lang w:eastAsia="ar-SA"/>
        </w:rPr>
        <w:t xml:space="preserve">Zmiana postanowień zawartej umowy może nastąpić za zgodą obu Stron wyrażoną na piśmie pod rygorem nieważności takiej zmiany. </w:t>
      </w:r>
    </w:p>
    <w:p w:rsidR="001903D5" w:rsidRDefault="001903D5" w:rsidP="006825BF">
      <w:pPr>
        <w:pStyle w:val="Akapitzlist"/>
        <w:numPr>
          <w:ilvl w:val="0"/>
          <w:numId w:val="21"/>
        </w:numPr>
        <w:suppressLineNumbers/>
        <w:tabs>
          <w:tab w:val="left" w:pos="90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E91AA7">
        <w:rPr>
          <w:rFonts w:ascii="Calibri" w:eastAsia="Times New Roman" w:hAnsi="Calibri" w:cs="Calibri"/>
          <w:lang w:eastAsia="ar-SA"/>
        </w:rPr>
        <w:t xml:space="preserve">Oprócz przypadków, o których mowa w art. 144 ustawy Prawo Zamówień Publicznych , Zamawiający dopuszcza możliwość wprowadzania zmiany umowy w stosunku do treści oferty, na podstawie której dokonano wyboru Wykonawcy, w przypadku zaistnienia okoliczności niemożliwych do przewidzenia w chwili zawierania umowy lub w przypadku wystąpienia którejkolwiek z następujących okoliczności: </w:t>
      </w:r>
    </w:p>
    <w:p w:rsidR="006825BF" w:rsidRPr="00E91AA7" w:rsidRDefault="006825BF" w:rsidP="006825BF">
      <w:pPr>
        <w:pStyle w:val="Akapitzlist"/>
        <w:suppressLineNumbers/>
        <w:tabs>
          <w:tab w:val="left" w:pos="90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:rsidR="00EC0A60" w:rsidRPr="0078015C" w:rsidRDefault="00E91AA7" w:rsidP="006825BF">
      <w:pPr>
        <w:suppressLineNumbers/>
        <w:tabs>
          <w:tab w:val="left" w:pos="900"/>
        </w:tabs>
        <w:suppressAutoHyphens/>
        <w:spacing w:after="0" w:line="276" w:lineRule="auto"/>
        <w:ind w:left="720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ab/>
      </w:r>
      <w:r w:rsidR="00657BA7" w:rsidRPr="0078015C">
        <w:rPr>
          <w:rFonts w:ascii="Calibri" w:eastAsia="Times New Roman" w:hAnsi="Calibri" w:cs="Calibri"/>
          <w:lang w:eastAsia="ar-SA"/>
        </w:rPr>
        <w:t>1) zmiana terminu wykonania przedmiotu zamówienia może nastąpić w przypadku wystąpienia okoliczności siły wyższej, przez którą należy rozumieć zdarzenia niezależne od żadnej ze Stron, zewnętrzne, niemożliwe do zapobieżenia, które nastąpiło po dniu wejścia w życie umowy, w szczególności: wojny, akty terroryzmu, klęski żywiołowe, strajki oraz akty władzy i administracji publicznej, przy czym przesunięcie</w:t>
      </w:r>
      <w:r w:rsidR="00EC0A60" w:rsidRPr="0078015C">
        <w:rPr>
          <w:rFonts w:ascii="Calibri" w:eastAsia="Times New Roman" w:hAnsi="Calibri" w:cs="Calibri"/>
          <w:lang w:eastAsia="ar-SA"/>
        </w:rPr>
        <w:t xml:space="preserve"> terminu wykonania zamówienia nastąpi o liczbę dni, odpowiadającą okresowi występowania okoliczności siły wyższej;</w:t>
      </w:r>
    </w:p>
    <w:p w:rsidR="00657BA7" w:rsidRPr="0078015C" w:rsidRDefault="00657BA7" w:rsidP="006825BF">
      <w:pPr>
        <w:suppressLineNumbers/>
        <w:tabs>
          <w:tab w:val="left" w:pos="90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:rsidR="000E74E2" w:rsidRPr="0078015C" w:rsidRDefault="00657BA7" w:rsidP="006825BF">
      <w:pPr>
        <w:pStyle w:val="Default"/>
        <w:spacing w:after="82" w:line="276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8015C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0E74E2" w:rsidRPr="0078015C">
        <w:rPr>
          <w:rFonts w:asciiTheme="minorHAnsi" w:hAnsiTheme="minorHAnsi" w:cstheme="minorHAnsi"/>
          <w:color w:val="auto"/>
          <w:sz w:val="22"/>
          <w:szCs w:val="22"/>
        </w:rPr>
        <w:t xml:space="preserve">) z powodu działania siły wyższej, np. wystąpienia zdarzenia losowego wywołanego przez czynniki zewnętrzne, którego nie można było przewidzieć z pewnością, w szczególności zagrażającego bezpośrednio życiu lub zdrowiu ludzi lub grożącego powstaniem szkody w znacznych rozmiarach, </w:t>
      </w:r>
    </w:p>
    <w:p w:rsidR="000E74E2" w:rsidRPr="0078015C" w:rsidRDefault="00657BA7" w:rsidP="006825BF">
      <w:pPr>
        <w:pStyle w:val="Default"/>
        <w:spacing w:after="82" w:line="276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8015C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0E74E2" w:rsidRPr="0078015C">
        <w:rPr>
          <w:rFonts w:asciiTheme="minorHAnsi" w:hAnsiTheme="minorHAnsi" w:cstheme="minorHAnsi"/>
          <w:color w:val="auto"/>
          <w:sz w:val="22"/>
          <w:szCs w:val="22"/>
        </w:rPr>
        <w:t xml:space="preserve">) z powodu uzasadnionych zmian w zakresie sposobu wykonania przedmiotu zamówienia proponowanych przez Zamawiającego lub Wykonawcę, jeżeli te zmiany są korzystne dla Zamawiającego, </w:t>
      </w:r>
    </w:p>
    <w:p w:rsidR="000E74E2" w:rsidRPr="0078015C" w:rsidRDefault="0078015C" w:rsidP="006825BF">
      <w:pPr>
        <w:pStyle w:val="Default"/>
        <w:spacing w:after="82" w:line="276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8015C">
        <w:rPr>
          <w:rFonts w:asciiTheme="minorHAnsi" w:hAnsiTheme="minorHAnsi" w:cstheme="minorHAnsi"/>
          <w:color w:val="auto"/>
          <w:sz w:val="22"/>
          <w:szCs w:val="22"/>
        </w:rPr>
        <w:lastRenderedPageBreak/>
        <w:t>4</w:t>
      </w:r>
      <w:r w:rsidR="000E74E2" w:rsidRPr="0078015C">
        <w:rPr>
          <w:rFonts w:asciiTheme="minorHAnsi" w:hAnsiTheme="minorHAnsi" w:cstheme="minorHAnsi"/>
          <w:color w:val="auto"/>
          <w:sz w:val="22"/>
          <w:szCs w:val="22"/>
        </w:rPr>
        <w:t xml:space="preserve">) z powodu rezygnacji przez Zamawiającego z realizacji części przedmiotu Umowy np. wyniku limitowania posiadanych środków finansowych i konieczności dostosowania wartości wykonywanych zadań do planu wydatków budżetowych. W takim przypadku wynagrodzenie przysługujące Wykonawcy zostanie pomniejszone, przy czym Zamawiający zapłaci za wszystkie spełnione świadczenia oraz udokumentowane koszty, które Wykonawca </w:t>
      </w:r>
      <w:r w:rsidR="00904C55">
        <w:rPr>
          <w:rFonts w:asciiTheme="minorHAnsi" w:hAnsiTheme="minorHAnsi" w:cstheme="minorHAnsi"/>
          <w:color w:val="auto"/>
          <w:sz w:val="22"/>
          <w:szCs w:val="22"/>
        </w:rPr>
        <w:t xml:space="preserve">przedmiotu umowy </w:t>
      </w:r>
      <w:r w:rsidR="000E74E2" w:rsidRPr="0078015C">
        <w:rPr>
          <w:rFonts w:asciiTheme="minorHAnsi" w:hAnsiTheme="minorHAnsi" w:cstheme="minorHAnsi"/>
          <w:color w:val="auto"/>
          <w:sz w:val="22"/>
          <w:szCs w:val="22"/>
        </w:rPr>
        <w:t xml:space="preserve">poniósł w związku z wynikającymi z Umowy planowanymi pracami, </w:t>
      </w:r>
    </w:p>
    <w:p w:rsidR="000E74E2" w:rsidRPr="0078015C" w:rsidRDefault="0078015C" w:rsidP="006825BF">
      <w:pPr>
        <w:pStyle w:val="Default"/>
        <w:spacing w:after="82" w:line="276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8015C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0E74E2" w:rsidRPr="0078015C">
        <w:rPr>
          <w:rFonts w:asciiTheme="minorHAnsi" w:hAnsiTheme="minorHAnsi" w:cstheme="minorHAnsi"/>
          <w:color w:val="auto"/>
          <w:sz w:val="22"/>
          <w:szCs w:val="22"/>
        </w:rPr>
        <w:t xml:space="preserve">) z powodu zmiany terminów realizacji przedmiotu Umowy np. w wyniku limitowania posiadanych środków finansowych i konieczności dostosowania wartości wykonywanych zadań do planu wydatków budżetowych, </w:t>
      </w:r>
    </w:p>
    <w:p w:rsidR="000E74E2" w:rsidRPr="0078015C" w:rsidRDefault="0078015C" w:rsidP="006825BF">
      <w:pPr>
        <w:pStyle w:val="Default"/>
        <w:spacing w:line="276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8015C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0E74E2" w:rsidRPr="0078015C">
        <w:rPr>
          <w:rFonts w:asciiTheme="minorHAnsi" w:hAnsiTheme="minorHAnsi" w:cstheme="minorHAnsi"/>
          <w:color w:val="auto"/>
          <w:sz w:val="22"/>
          <w:szCs w:val="22"/>
        </w:rPr>
        <w:t xml:space="preserve">) z powodu zmiany obowiązującej stawki VAT, jeżeli zmiana stawki VAT będzie powodowała zwiększenie kosztów wykonania Umowy po stronie Wykonawcy, Zamawiający dopuszcza możliwość zwiększenia o kwotę równą różnicy w kwocie podatku zapłaconego przez Wykonawcę, </w:t>
      </w:r>
    </w:p>
    <w:p w:rsidR="00937A9D" w:rsidRPr="0078015C" w:rsidRDefault="00937A9D" w:rsidP="006825B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E74E2" w:rsidRPr="0078015C" w:rsidRDefault="0078015C" w:rsidP="006825BF">
      <w:pPr>
        <w:pStyle w:val="Default"/>
        <w:spacing w:after="82" w:line="276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8015C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0E74E2" w:rsidRPr="0078015C">
        <w:rPr>
          <w:rFonts w:asciiTheme="minorHAnsi" w:hAnsiTheme="minorHAnsi" w:cstheme="minorHAnsi"/>
          <w:color w:val="auto"/>
          <w:sz w:val="22"/>
          <w:szCs w:val="22"/>
        </w:rPr>
        <w:t xml:space="preserve">) w przypadku wystąpienia innych okoliczności nieingerujących w treść przedmiotu zamówienia, których nie można przewidzieć w momencie jej zawarcia. </w:t>
      </w:r>
    </w:p>
    <w:p w:rsidR="000E74E2" w:rsidRPr="0078015C" w:rsidRDefault="000E74E2" w:rsidP="006825BF">
      <w:pPr>
        <w:pStyle w:val="Default"/>
        <w:numPr>
          <w:ilvl w:val="0"/>
          <w:numId w:val="21"/>
        </w:numPr>
        <w:spacing w:after="82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8015C">
        <w:rPr>
          <w:rFonts w:asciiTheme="minorHAnsi" w:hAnsiTheme="minorHAnsi" w:cstheme="minorHAnsi"/>
          <w:color w:val="auto"/>
          <w:sz w:val="22"/>
          <w:szCs w:val="22"/>
        </w:rPr>
        <w:t xml:space="preserve">Warunkiem wprowadzenia zmian zawartej Umowy jest sporządzenie podpisanego przez Strony Protokołu konieczności określającego przyczyny zmiany oraz potwierdzającego wystąpienie okoliczności wymienionej w ust. 1. Protokół konieczności będzie załącznikiem do aneksu zmieniającego niniejszą Umowę. </w:t>
      </w:r>
    </w:p>
    <w:p w:rsidR="000E74E2" w:rsidRPr="0078015C" w:rsidRDefault="000E74E2" w:rsidP="006825BF">
      <w:pPr>
        <w:pStyle w:val="Defaul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8015C">
        <w:rPr>
          <w:rFonts w:asciiTheme="minorHAnsi" w:hAnsiTheme="minorHAnsi" w:cstheme="minorHAnsi"/>
          <w:color w:val="auto"/>
          <w:sz w:val="22"/>
          <w:szCs w:val="22"/>
        </w:rPr>
        <w:t xml:space="preserve">Zamawiający ma prawo do odstąpienia od umowy </w:t>
      </w:r>
      <w:r w:rsidR="006825BF">
        <w:rPr>
          <w:rFonts w:asciiTheme="minorHAnsi" w:hAnsiTheme="minorHAnsi" w:cstheme="minorHAnsi"/>
          <w:color w:val="auto"/>
          <w:sz w:val="22"/>
          <w:szCs w:val="22"/>
        </w:rPr>
        <w:t xml:space="preserve">w sytuacji o której mowa w </w:t>
      </w:r>
      <w:r w:rsidRPr="0078015C">
        <w:rPr>
          <w:rFonts w:asciiTheme="minorHAnsi" w:hAnsiTheme="minorHAnsi" w:cstheme="minorHAnsi"/>
          <w:color w:val="auto"/>
          <w:sz w:val="22"/>
          <w:szCs w:val="22"/>
        </w:rPr>
        <w:t xml:space="preserve"> art. 145 ustawy z dnia 29 stycznia 2004</w:t>
      </w:r>
      <w:r w:rsidR="0007323F" w:rsidRPr="0078015C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78015C">
        <w:rPr>
          <w:rFonts w:asciiTheme="minorHAnsi" w:hAnsiTheme="minorHAnsi" w:cstheme="minorHAnsi"/>
          <w:color w:val="auto"/>
          <w:sz w:val="22"/>
          <w:szCs w:val="22"/>
        </w:rPr>
        <w:t>r. Prawo zamówień publicznych</w:t>
      </w:r>
      <w:r w:rsidR="006825B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0E74E2" w:rsidRPr="0078015C" w:rsidRDefault="000E74E2" w:rsidP="006825BF">
      <w:pPr>
        <w:pStyle w:val="Defaul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8015C">
        <w:rPr>
          <w:rFonts w:asciiTheme="minorHAnsi" w:hAnsiTheme="minorHAnsi" w:cstheme="minorHAnsi"/>
          <w:color w:val="auto"/>
          <w:sz w:val="22"/>
          <w:szCs w:val="22"/>
        </w:rPr>
        <w:t xml:space="preserve">W przypadku, o którym mowa w </w:t>
      </w:r>
      <w:r w:rsidR="006825BF">
        <w:rPr>
          <w:rFonts w:asciiTheme="minorHAnsi" w:hAnsiTheme="minorHAnsi" w:cstheme="minorHAnsi"/>
          <w:color w:val="auto"/>
          <w:sz w:val="22"/>
          <w:szCs w:val="22"/>
        </w:rPr>
        <w:t>ust</w:t>
      </w:r>
      <w:r w:rsidR="003A37E5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6825BF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78015C">
        <w:rPr>
          <w:rFonts w:asciiTheme="minorHAnsi" w:hAnsiTheme="minorHAnsi" w:cstheme="minorHAnsi"/>
          <w:color w:val="auto"/>
          <w:sz w:val="22"/>
          <w:szCs w:val="22"/>
        </w:rPr>
        <w:t>, Wykonawca</w:t>
      </w:r>
      <w:r w:rsidR="00904C5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04C55">
        <w:t>przedmiotu umowy</w:t>
      </w:r>
      <w:r w:rsidRPr="0078015C">
        <w:rPr>
          <w:rFonts w:asciiTheme="minorHAnsi" w:hAnsiTheme="minorHAnsi" w:cstheme="minorHAnsi"/>
          <w:color w:val="auto"/>
          <w:sz w:val="22"/>
          <w:szCs w:val="22"/>
        </w:rPr>
        <w:t xml:space="preserve"> może żądać wyłącznie wynagrodzenia należnego z tytułu wykonania części Umowy. </w:t>
      </w:r>
    </w:p>
    <w:p w:rsidR="000E74E2" w:rsidRPr="0078015C" w:rsidRDefault="000E74E2" w:rsidP="006825BF">
      <w:pPr>
        <w:pStyle w:val="Defaul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8015C">
        <w:rPr>
          <w:rFonts w:asciiTheme="minorHAnsi" w:hAnsiTheme="minorHAnsi" w:cstheme="minorHAnsi"/>
          <w:color w:val="auto"/>
          <w:sz w:val="22"/>
          <w:szCs w:val="22"/>
        </w:rPr>
        <w:t xml:space="preserve">Zamawiający może odstąpić od Umowy z przyczyn, za które Wykonawca </w:t>
      </w:r>
      <w:r w:rsidR="00904C55">
        <w:t xml:space="preserve">przedmiotu umowy </w:t>
      </w:r>
      <w:r w:rsidRPr="0078015C">
        <w:rPr>
          <w:rFonts w:asciiTheme="minorHAnsi" w:hAnsiTheme="minorHAnsi" w:cstheme="minorHAnsi"/>
          <w:color w:val="auto"/>
          <w:sz w:val="22"/>
          <w:szCs w:val="22"/>
        </w:rPr>
        <w:t xml:space="preserve">ponosi odpowiedzialność, jeżeli: </w:t>
      </w:r>
    </w:p>
    <w:p w:rsidR="000E74E2" w:rsidRPr="0078015C" w:rsidRDefault="000E74E2" w:rsidP="006825BF">
      <w:pPr>
        <w:pStyle w:val="Default"/>
        <w:spacing w:line="276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8015C">
        <w:rPr>
          <w:rFonts w:asciiTheme="minorHAnsi" w:hAnsiTheme="minorHAnsi" w:cstheme="minorHAnsi"/>
          <w:color w:val="auto"/>
          <w:sz w:val="22"/>
          <w:szCs w:val="22"/>
        </w:rPr>
        <w:t xml:space="preserve">a) Wykonawca </w:t>
      </w:r>
      <w:r w:rsidR="00904C55">
        <w:t xml:space="preserve">przedmiotu umowy </w:t>
      </w:r>
      <w:r w:rsidRPr="0078015C">
        <w:rPr>
          <w:rFonts w:asciiTheme="minorHAnsi" w:hAnsiTheme="minorHAnsi" w:cstheme="minorHAnsi"/>
          <w:color w:val="auto"/>
          <w:sz w:val="22"/>
          <w:szCs w:val="22"/>
        </w:rPr>
        <w:t xml:space="preserve">opóźnia się z rozpoczęciem lub realizacją prac tak dalece, że nie jest możliwe ukończenie ich w terminie umownym, </w:t>
      </w:r>
    </w:p>
    <w:p w:rsidR="000E74E2" w:rsidRPr="0078015C" w:rsidRDefault="000E74E2" w:rsidP="006825BF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8015C">
        <w:rPr>
          <w:rFonts w:asciiTheme="minorHAnsi" w:hAnsiTheme="minorHAnsi" w:cstheme="minorHAnsi"/>
          <w:color w:val="auto"/>
          <w:sz w:val="22"/>
          <w:szCs w:val="22"/>
        </w:rPr>
        <w:t xml:space="preserve">b) Wykonawca </w:t>
      </w:r>
      <w:r w:rsidR="00904C55">
        <w:t xml:space="preserve">przedmiotu umowy </w:t>
      </w:r>
      <w:r w:rsidRPr="0078015C">
        <w:rPr>
          <w:rFonts w:asciiTheme="minorHAnsi" w:hAnsiTheme="minorHAnsi" w:cstheme="minorHAnsi"/>
          <w:color w:val="auto"/>
          <w:sz w:val="22"/>
          <w:szCs w:val="22"/>
        </w:rPr>
        <w:t xml:space="preserve">nie dochował terminu określonego w § 2 Umowy. </w:t>
      </w:r>
    </w:p>
    <w:p w:rsidR="000E74E2" w:rsidRPr="00BE5F11" w:rsidRDefault="000E74E2" w:rsidP="006825BF">
      <w:pPr>
        <w:pStyle w:val="Defaul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8015C">
        <w:rPr>
          <w:rFonts w:asciiTheme="minorHAnsi" w:hAnsiTheme="minorHAnsi" w:cstheme="minorHAnsi"/>
          <w:color w:val="auto"/>
          <w:sz w:val="22"/>
          <w:szCs w:val="22"/>
        </w:rPr>
        <w:t>Odstąpienie od Umowy, o którym mowa w ust. 4, powinno nastąpić w formie pisemnej pod rygorem nieważności takiego oświadczenia i powinno zawierać uzasadnienie.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0E74E2" w:rsidRPr="00BE5F11" w:rsidRDefault="000E74E2" w:rsidP="006825B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E74E2" w:rsidRPr="005D0124" w:rsidRDefault="000E74E2" w:rsidP="006825B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D012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07323F" w:rsidRPr="005D0124">
        <w:rPr>
          <w:rFonts w:asciiTheme="minorHAnsi" w:hAnsiTheme="minorHAnsi" w:cstheme="minorHAnsi"/>
          <w:b/>
          <w:bCs/>
          <w:color w:val="auto"/>
          <w:sz w:val="22"/>
          <w:szCs w:val="22"/>
        </w:rPr>
        <w:t>10</w:t>
      </w:r>
      <w:r w:rsidRPr="005D0124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:rsidR="00D30902" w:rsidRPr="00BE5F11" w:rsidRDefault="00D30902" w:rsidP="006825BF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0E74E2" w:rsidRPr="00BE5F11" w:rsidRDefault="000E74E2" w:rsidP="006825BF">
      <w:pPr>
        <w:pStyle w:val="Default"/>
        <w:numPr>
          <w:ilvl w:val="0"/>
          <w:numId w:val="24"/>
        </w:numPr>
        <w:spacing w:after="23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Wykonawca </w:t>
      </w:r>
      <w:r w:rsidR="00904C55">
        <w:t xml:space="preserve">przedmiotu umowy 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zapłaci Zamawiającemu karę umowną w wysokości 10 % </w:t>
      </w:r>
      <w:r w:rsidR="00937A9D" w:rsidRPr="00BE5F11">
        <w:rPr>
          <w:rFonts w:asciiTheme="minorHAnsi" w:hAnsiTheme="minorHAnsi" w:cstheme="minorHAnsi"/>
          <w:color w:val="auto"/>
          <w:sz w:val="22"/>
          <w:szCs w:val="22"/>
        </w:rPr>
        <w:t>wynagrodzenia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 brutto za odstąpienie od Umowy z przyczyn, za które Wykonawca </w:t>
      </w:r>
      <w:r w:rsidR="00904C55">
        <w:t xml:space="preserve">przedmiotu umowy 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ponosi odpowiedzialność. </w:t>
      </w:r>
    </w:p>
    <w:p w:rsidR="000E74E2" w:rsidRPr="00BE5F11" w:rsidRDefault="000E74E2" w:rsidP="006825BF">
      <w:pPr>
        <w:pStyle w:val="Default"/>
        <w:numPr>
          <w:ilvl w:val="0"/>
          <w:numId w:val="24"/>
        </w:numPr>
        <w:spacing w:after="23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Wykonawca </w:t>
      </w:r>
      <w:r w:rsidR="00904C55">
        <w:t xml:space="preserve">przedmiotu umowy 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zapłaci Zamawiającemu karę umowną w wysokości 1 % </w:t>
      </w:r>
      <w:r w:rsidR="00937A9D" w:rsidRPr="00BE5F11">
        <w:rPr>
          <w:rFonts w:asciiTheme="minorHAnsi" w:hAnsiTheme="minorHAnsi" w:cstheme="minorHAnsi"/>
          <w:color w:val="auto"/>
          <w:sz w:val="22"/>
          <w:szCs w:val="22"/>
        </w:rPr>
        <w:t>wynagrodzenia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 brutto</w:t>
      </w:r>
      <w:r w:rsidR="0004305B"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 wskazanego w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4305B"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§ 5 ust. 1 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za każdy dzień </w:t>
      </w:r>
      <w:r w:rsidR="00937A9D" w:rsidRPr="00BE5F11">
        <w:rPr>
          <w:rFonts w:asciiTheme="minorHAnsi" w:hAnsiTheme="minorHAnsi" w:cstheme="minorHAnsi"/>
          <w:color w:val="auto"/>
          <w:sz w:val="22"/>
          <w:szCs w:val="22"/>
        </w:rPr>
        <w:t>zwłoki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 w </w:t>
      </w:r>
      <w:r w:rsidR="00937A9D" w:rsidRPr="00BE5F11">
        <w:rPr>
          <w:rFonts w:asciiTheme="minorHAnsi" w:hAnsiTheme="minorHAnsi" w:cstheme="minorHAnsi"/>
          <w:color w:val="auto"/>
          <w:sz w:val="22"/>
          <w:szCs w:val="22"/>
        </w:rPr>
        <w:t>wykonaniu</w:t>
      </w:r>
      <w:r w:rsidR="00C87500"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 przedmiotu umowy</w:t>
      </w:r>
      <w:r w:rsidR="00937A9D"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 liczon</w:t>
      </w:r>
      <w:r w:rsidR="0004305B" w:rsidRPr="00BE5F11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="00937A9D"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 od dnia ustalonego w § 2 </w:t>
      </w:r>
      <w:r w:rsidR="0004305B" w:rsidRPr="00BE5F1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0E74E2" w:rsidRPr="00BE5F11" w:rsidRDefault="000E74E2" w:rsidP="006825BF">
      <w:pPr>
        <w:pStyle w:val="Default"/>
        <w:numPr>
          <w:ilvl w:val="0"/>
          <w:numId w:val="24"/>
        </w:numPr>
        <w:spacing w:after="23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904C55" w:rsidRPr="00904C55">
        <w:t xml:space="preserve"> </w:t>
      </w:r>
      <w:r w:rsidR="00904C55">
        <w:t>przedmiotu umowy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 zapłaci Zamawiającemu karę umowną w wysokości 1 % </w:t>
      </w:r>
      <w:r w:rsidR="00937A9D" w:rsidRPr="00BE5F11">
        <w:rPr>
          <w:rFonts w:asciiTheme="minorHAnsi" w:hAnsiTheme="minorHAnsi" w:cstheme="minorHAnsi"/>
          <w:color w:val="auto"/>
          <w:sz w:val="22"/>
          <w:szCs w:val="22"/>
        </w:rPr>
        <w:t>wynagrodzenia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 brutto za każdy dzień </w:t>
      </w:r>
      <w:r w:rsidR="00937A9D" w:rsidRPr="00BE5F11">
        <w:rPr>
          <w:rFonts w:asciiTheme="minorHAnsi" w:hAnsiTheme="minorHAnsi" w:cstheme="minorHAnsi"/>
          <w:color w:val="auto"/>
          <w:sz w:val="22"/>
          <w:szCs w:val="22"/>
        </w:rPr>
        <w:t>zwłoki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 w wykonaniu </w:t>
      </w:r>
      <w:r w:rsidR="00FB1C0F">
        <w:rPr>
          <w:rFonts w:asciiTheme="minorHAnsi" w:hAnsiTheme="minorHAnsi" w:cstheme="minorHAnsi"/>
          <w:color w:val="auto"/>
          <w:sz w:val="22"/>
          <w:szCs w:val="22"/>
        </w:rPr>
        <w:t>uzupełnienia lub</w:t>
      </w:r>
      <w:r w:rsidR="00937A9D"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 zmiany 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>opracowa</w:t>
      </w:r>
      <w:r w:rsidR="0004305B" w:rsidRPr="00BE5F11">
        <w:rPr>
          <w:rFonts w:asciiTheme="minorHAnsi" w:hAnsiTheme="minorHAnsi" w:cstheme="minorHAnsi"/>
          <w:color w:val="auto"/>
          <w:sz w:val="22"/>
          <w:szCs w:val="22"/>
        </w:rPr>
        <w:t>nia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37A9D" w:rsidRPr="00BE5F11">
        <w:rPr>
          <w:rFonts w:asciiTheme="minorHAnsi" w:hAnsiTheme="minorHAnsi" w:cstheme="minorHAnsi"/>
          <w:color w:val="auto"/>
          <w:sz w:val="22"/>
          <w:szCs w:val="22"/>
        </w:rPr>
        <w:t>o który</w:t>
      </w:r>
      <w:r w:rsidR="0004305B" w:rsidRPr="00BE5F11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937A9D"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 mowa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 w § 4 ust. 5</w:t>
      </w:r>
      <w:r w:rsidR="00937A9D" w:rsidRPr="00BE5F1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0E74E2" w:rsidRPr="00BE5F11" w:rsidRDefault="000E74E2" w:rsidP="006825BF">
      <w:pPr>
        <w:pStyle w:val="Default"/>
        <w:numPr>
          <w:ilvl w:val="0"/>
          <w:numId w:val="24"/>
        </w:numPr>
        <w:spacing w:after="23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Zamawiający zastrzega sobie prawo do dochodzenia odszkodowania na zasadach ogólnych, o ile wartość faktycznie poniesionych szkód przekracza wysokość kar umownych. </w:t>
      </w:r>
    </w:p>
    <w:p w:rsidR="005B0991" w:rsidRPr="006825BF" w:rsidRDefault="000E74E2" w:rsidP="006825BF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W przypadkach powstania jednoczesnego zobowiązania do naliczania kar za </w:t>
      </w:r>
      <w:r w:rsidR="0004305B" w:rsidRPr="00BE5F11">
        <w:rPr>
          <w:rFonts w:asciiTheme="minorHAnsi" w:hAnsiTheme="minorHAnsi" w:cstheme="minorHAnsi"/>
          <w:color w:val="auto"/>
          <w:sz w:val="22"/>
          <w:szCs w:val="22"/>
        </w:rPr>
        <w:t>zwłokę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 oraz kar za odstąpienie od Umowy - będą one naliczone i za </w:t>
      </w:r>
      <w:r w:rsidR="0004305B" w:rsidRPr="00BE5F11">
        <w:rPr>
          <w:rFonts w:asciiTheme="minorHAnsi" w:hAnsiTheme="minorHAnsi" w:cstheme="minorHAnsi"/>
          <w:color w:val="auto"/>
          <w:sz w:val="22"/>
          <w:szCs w:val="22"/>
        </w:rPr>
        <w:t>zwłokę</w:t>
      </w:r>
      <w:r w:rsidRPr="00BE5F11">
        <w:rPr>
          <w:rFonts w:asciiTheme="minorHAnsi" w:hAnsiTheme="minorHAnsi" w:cstheme="minorHAnsi"/>
          <w:color w:val="auto"/>
          <w:sz w:val="22"/>
          <w:szCs w:val="22"/>
        </w:rPr>
        <w:t xml:space="preserve"> i za odstąpienie. </w:t>
      </w:r>
    </w:p>
    <w:p w:rsidR="005B0991" w:rsidRPr="00BE5F11" w:rsidRDefault="005B0991" w:rsidP="006825B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85EB6" w:rsidRPr="005D0124" w:rsidRDefault="000E74E2" w:rsidP="006825BF">
      <w:pPr>
        <w:spacing w:line="276" w:lineRule="auto"/>
        <w:jc w:val="center"/>
        <w:rPr>
          <w:rFonts w:cstheme="minorHAnsi"/>
          <w:b/>
          <w:bCs/>
        </w:rPr>
      </w:pPr>
      <w:r w:rsidRPr="005D0124">
        <w:rPr>
          <w:rFonts w:cstheme="minorHAnsi"/>
          <w:b/>
          <w:bCs/>
        </w:rPr>
        <w:t>§ 1</w:t>
      </w:r>
      <w:r w:rsidR="0007323F" w:rsidRPr="005D0124">
        <w:rPr>
          <w:rFonts w:cstheme="minorHAnsi"/>
          <w:b/>
          <w:bCs/>
        </w:rPr>
        <w:t>1.</w:t>
      </w:r>
    </w:p>
    <w:p w:rsidR="000E74E2" w:rsidRPr="00BE5F11" w:rsidRDefault="000E74E2" w:rsidP="006825BF">
      <w:pPr>
        <w:spacing w:line="276" w:lineRule="auto"/>
        <w:jc w:val="both"/>
        <w:rPr>
          <w:rFonts w:cstheme="minorHAnsi"/>
        </w:rPr>
      </w:pPr>
      <w:r w:rsidRPr="00BE5F11">
        <w:rPr>
          <w:rFonts w:cstheme="minorHAnsi"/>
        </w:rPr>
        <w:t xml:space="preserve">Strony zobowiązują się nie ujawniać osobom trzecim informacji poufnych, informacji stanowiących tajemnicę handlową lub tajemnicę przedsiębiorstwa, danych osobowych uzyskanych w trakcie realizacji przedmiotu Umowy, chyba, że uzyskają pisemną zgodę drugiej Strony, bądź taki obowiązek będzie wynikał z przepisów powszechnie obowiązujących. Wykonawca </w:t>
      </w:r>
      <w:r w:rsidR="00904C55">
        <w:rPr>
          <w:rFonts w:ascii="Calibri" w:hAnsi="Calibri" w:cs="Calibri"/>
        </w:rPr>
        <w:t xml:space="preserve">przedmiotu umowy </w:t>
      </w:r>
      <w:r w:rsidRPr="00BE5F11">
        <w:rPr>
          <w:rFonts w:cstheme="minorHAnsi"/>
        </w:rPr>
        <w:t>wykorzystywać będzie wszelkie otrzymane od Zamawiającego informacje tylko w celach związanych z wykonywaniem przedmiotu Umowy.</w:t>
      </w:r>
    </w:p>
    <w:p w:rsidR="000E74E2" w:rsidRPr="005D0124" w:rsidRDefault="000E74E2" w:rsidP="006825B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D0124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</w:t>
      </w:r>
      <w:r w:rsidR="0007323F" w:rsidRPr="005D0124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Pr="005D0124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:rsidR="00D30902" w:rsidRPr="00BE5F11" w:rsidRDefault="00D30902" w:rsidP="006825BF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0E74E2" w:rsidRPr="00BE5F11" w:rsidRDefault="000E74E2" w:rsidP="006825BF">
      <w:pPr>
        <w:pStyle w:val="Default"/>
        <w:numPr>
          <w:ilvl w:val="0"/>
          <w:numId w:val="26"/>
        </w:numPr>
        <w:spacing w:after="22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5F11">
        <w:rPr>
          <w:rFonts w:asciiTheme="minorHAnsi" w:hAnsiTheme="minorHAnsi" w:cstheme="minorHAnsi"/>
          <w:sz w:val="22"/>
          <w:szCs w:val="22"/>
        </w:rPr>
        <w:t xml:space="preserve">Spory wynikłe na tle wykonania niniejszej Umowy Strony zobowiązują się rozstrzygać polubownie. </w:t>
      </w:r>
    </w:p>
    <w:p w:rsidR="000E74E2" w:rsidRPr="00BE5F11" w:rsidRDefault="000E74E2" w:rsidP="006825BF">
      <w:pPr>
        <w:pStyle w:val="Defaul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5F11">
        <w:rPr>
          <w:rFonts w:asciiTheme="minorHAnsi" w:hAnsiTheme="minorHAnsi" w:cstheme="minorHAnsi"/>
          <w:sz w:val="22"/>
          <w:szCs w:val="22"/>
        </w:rPr>
        <w:t>W razie braku porozumienia sprawy sporne rozstrzygać będzie właściwy sąd w Poznaniu</w:t>
      </w:r>
      <w:r w:rsidR="00D30902" w:rsidRPr="00BE5F11">
        <w:rPr>
          <w:rFonts w:asciiTheme="minorHAnsi" w:hAnsiTheme="minorHAnsi" w:cstheme="minorHAnsi"/>
          <w:sz w:val="22"/>
          <w:szCs w:val="22"/>
        </w:rPr>
        <w:t>.</w:t>
      </w:r>
    </w:p>
    <w:p w:rsidR="000E74E2" w:rsidRPr="00BE5F11" w:rsidRDefault="000E74E2" w:rsidP="006825B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E74E2" w:rsidRPr="005D0124" w:rsidRDefault="000E74E2" w:rsidP="006825B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D0124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</w:t>
      </w:r>
      <w:r w:rsidR="0007323F" w:rsidRPr="005D0124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Pr="005D0124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:rsidR="00D30902" w:rsidRPr="00BE5F11" w:rsidRDefault="00D30902" w:rsidP="006825BF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0E74E2" w:rsidRPr="00BE5F11" w:rsidRDefault="000E74E2" w:rsidP="006825B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5F11">
        <w:rPr>
          <w:rFonts w:asciiTheme="minorHAnsi" w:hAnsiTheme="minorHAnsi" w:cstheme="minorHAnsi"/>
          <w:sz w:val="22"/>
          <w:szCs w:val="22"/>
        </w:rPr>
        <w:t xml:space="preserve">Wszelkie zmiany i uzupełnienia do niniejszej Umowy mogą być wprowadzone wyłącznie w formie pisemnej pod rygorem nieważności, przy przestrzeganiu art. 144 ustawy z dnia 29 stycznia 2004 r. - Prawo zamówień </w:t>
      </w:r>
      <w:r w:rsidRPr="005D0124">
        <w:rPr>
          <w:rFonts w:asciiTheme="minorHAnsi" w:hAnsiTheme="minorHAnsi" w:cstheme="minorHAnsi"/>
          <w:color w:val="auto"/>
          <w:sz w:val="22"/>
          <w:szCs w:val="22"/>
        </w:rPr>
        <w:t>publicznych (Dz. U. z 201</w:t>
      </w:r>
      <w:r w:rsidR="0007323F" w:rsidRPr="005D0124">
        <w:rPr>
          <w:rFonts w:asciiTheme="minorHAnsi" w:hAnsiTheme="minorHAnsi" w:cstheme="minorHAnsi"/>
          <w:color w:val="auto"/>
          <w:sz w:val="22"/>
          <w:szCs w:val="22"/>
        </w:rPr>
        <w:t xml:space="preserve">9 </w:t>
      </w:r>
      <w:r w:rsidRPr="005D0124">
        <w:rPr>
          <w:rFonts w:asciiTheme="minorHAnsi" w:hAnsiTheme="minorHAnsi" w:cstheme="minorHAnsi"/>
          <w:color w:val="auto"/>
          <w:sz w:val="22"/>
          <w:szCs w:val="22"/>
        </w:rPr>
        <w:t>r. poz.</w:t>
      </w:r>
      <w:r w:rsidR="0007323F" w:rsidRPr="005D0124">
        <w:rPr>
          <w:rFonts w:asciiTheme="minorHAnsi" w:hAnsiTheme="minorHAnsi" w:cstheme="minorHAnsi"/>
          <w:color w:val="auto"/>
          <w:sz w:val="22"/>
          <w:szCs w:val="22"/>
        </w:rPr>
        <w:t>1843</w:t>
      </w:r>
      <w:r w:rsidRPr="005D0124">
        <w:rPr>
          <w:rFonts w:asciiTheme="minorHAnsi" w:hAnsiTheme="minorHAnsi" w:cstheme="minorHAnsi"/>
          <w:color w:val="auto"/>
          <w:sz w:val="22"/>
          <w:szCs w:val="22"/>
        </w:rPr>
        <w:t xml:space="preserve">). </w:t>
      </w:r>
    </w:p>
    <w:p w:rsidR="00D30902" w:rsidRPr="00BE5F11" w:rsidRDefault="00D30902" w:rsidP="006825B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E74E2" w:rsidRPr="005D0124" w:rsidRDefault="000E74E2" w:rsidP="006825B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D0124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</w:t>
      </w:r>
      <w:r w:rsidR="0007323F" w:rsidRPr="005D0124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Pr="005D0124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:rsidR="00D30902" w:rsidRPr="00BE5F11" w:rsidRDefault="00D30902" w:rsidP="006825BF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0E74E2" w:rsidRPr="00BE5F11" w:rsidRDefault="000E74E2" w:rsidP="006825BF">
      <w:pPr>
        <w:pStyle w:val="Default"/>
        <w:numPr>
          <w:ilvl w:val="0"/>
          <w:numId w:val="28"/>
        </w:numPr>
        <w:spacing w:after="23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5F11">
        <w:rPr>
          <w:rFonts w:asciiTheme="minorHAnsi" w:hAnsiTheme="minorHAnsi" w:cstheme="minorHAnsi"/>
          <w:sz w:val="22"/>
          <w:szCs w:val="22"/>
        </w:rPr>
        <w:t xml:space="preserve">Korespondencja w ramach niniejszej Umowy pomiędzy Zamawiającym i Wykonawcą będzie sporządzana w języku polskim. </w:t>
      </w:r>
    </w:p>
    <w:p w:rsidR="000E74E2" w:rsidRPr="00BE5F11" w:rsidRDefault="000E74E2" w:rsidP="006825BF">
      <w:pPr>
        <w:pStyle w:val="Default"/>
        <w:numPr>
          <w:ilvl w:val="0"/>
          <w:numId w:val="28"/>
        </w:numPr>
        <w:spacing w:after="23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5F11">
        <w:rPr>
          <w:rFonts w:asciiTheme="minorHAnsi" w:hAnsiTheme="minorHAnsi" w:cstheme="minorHAnsi"/>
          <w:sz w:val="22"/>
          <w:szCs w:val="22"/>
        </w:rPr>
        <w:t>W sprawach nieuregulowanych niniejszą Umową mają zastosowanie: przepisy ustawy z dnia 29</w:t>
      </w:r>
      <w:r w:rsidR="0007323F">
        <w:rPr>
          <w:rFonts w:asciiTheme="minorHAnsi" w:hAnsiTheme="minorHAnsi" w:cstheme="minorHAnsi"/>
          <w:sz w:val="22"/>
          <w:szCs w:val="22"/>
        </w:rPr>
        <w:t> </w:t>
      </w:r>
      <w:r w:rsidRPr="00BE5F11">
        <w:rPr>
          <w:rFonts w:asciiTheme="minorHAnsi" w:hAnsiTheme="minorHAnsi" w:cstheme="minorHAnsi"/>
          <w:sz w:val="22"/>
          <w:szCs w:val="22"/>
        </w:rPr>
        <w:t xml:space="preserve">stycznia 2004 r. - Prawo zamówień </w:t>
      </w:r>
      <w:r w:rsidRPr="005D0124">
        <w:rPr>
          <w:rFonts w:asciiTheme="minorHAnsi" w:hAnsiTheme="minorHAnsi" w:cstheme="minorHAnsi"/>
          <w:color w:val="auto"/>
          <w:sz w:val="22"/>
          <w:szCs w:val="22"/>
        </w:rPr>
        <w:t>publicznych (Dz. U. z 201</w:t>
      </w:r>
      <w:r w:rsidR="00E34E74" w:rsidRPr="005D0124"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5D0124">
        <w:rPr>
          <w:rFonts w:asciiTheme="minorHAnsi" w:hAnsiTheme="minorHAnsi" w:cstheme="minorHAnsi"/>
          <w:color w:val="auto"/>
          <w:sz w:val="22"/>
          <w:szCs w:val="22"/>
        </w:rPr>
        <w:t xml:space="preserve"> r. poz. 1</w:t>
      </w:r>
      <w:r w:rsidR="00E34E74" w:rsidRPr="005D0124">
        <w:rPr>
          <w:rFonts w:asciiTheme="minorHAnsi" w:hAnsiTheme="minorHAnsi" w:cstheme="minorHAnsi"/>
          <w:color w:val="auto"/>
          <w:sz w:val="22"/>
          <w:szCs w:val="22"/>
        </w:rPr>
        <w:t>843</w:t>
      </w:r>
      <w:r w:rsidRPr="005D0124">
        <w:rPr>
          <w:rFonts w:asciiTheme="minorHAnsi" w:hAnsiTheme="minorHAnsi" w:cstheme="minorHAnsi"/>
          <w:color w:val="auto"/>
          <w:sz w:val="22"/>
          <w:szCs w:val="22"/>
        </w:rPr>
        <w:t xml:space="preserve">), ustawy </w:t>
      </w:r>
      <w:r w:rsidRPr="00BE5F11">
        <w:rPr>
          <w:rFonts w:asciiTheme="minorHAnsi" w:hAnsiTheme="minorHAnsi" w:cstheme="minorHAnsi"/>
          <w:sz w:val="22"/>
          <w:szCs w:val="22"/>
        </w:rPr>
        <w:t>z dnia 23</w:t>
      </w:r>
      <w:r w:rsidR="0007323F">
        <w:rPr>
          <w:rFonts w:asciiTheme="minorHAnsi" w:hAnsiTheme="minorHAnsi" w:cstheme="minorHAnsi"/>
          <w:sz w:val="22"/>
          <w:szCs w:val="22"/>
        </w:rPr>
        <w:t> </w:t>
      </w:r>
      <w:r w:rsidRPr="00BE5F11">
        <w:rPr>
          <w:rFonts w:asciiTheme="minorHAnsi" w:hAnsiTheme="minorHAnsi" w:cstheme="minorHAnsi"/>
          <w:sz w:val="22"/>
          <w:szCs w:val="22"/>
        </w:rPr>
        <w:t>kwietnia 1964 r. Kodeks cywilny (</w:t>
      </w:r>
      <w:proofErr w:type="spellStart"/>
      <w:r w:rsidRPr="00BE5F11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BE5F11">
        <w:rPr>
          <w:rFonts w:asciiTheme="minorHAnsi" w:hAnsiTheme="minorHAnsi" w:cstheme="minorHAnsi"/>
          <w:sz w:val="22"/>
          <w:szCs w:val="22"/>
        </w:rPr>
        <w:t>. Dz. U. z 201</w:t>
      </w:r>
      <w:r w:rsidR="00937A9D" w:rsidRPr="00BE5F11">
        <w:rPr>
          <w:rFonts w:asciiTheme="minorHAnsi" w:hAnsiTheme="minorHAnsi" w:cstheme="minorHAnsi"/>
          <w:sz w:val="22"/>
          <w:szCs w:val="22"/>
        </w:rPr>
        <w:t>9</w:t>
      </w:r>
      <w:r w:rsidRPr="00BE5F11">
        <w:rPr>
          <w:rFonts w:asciiTheme="minorHAnsi" w:hAnsiTheme="minorHAnsi" w:cstheme="minorHAnsi"/>
          <w:sz w:val="22"/>
          <w:szCs w:val="22"/>
        </w:rPr>
        <w:t xml:space="preserve"> r. poz. </w:t>
      </w:r>
      <w:r w:rsidR="00937A9D" w:rsidRPr="00BE5F11">
        <w:rPr>
          <w:rFonts w:asciiTheme="minorHAnsi" w:hAnsiTheme="minorHAnsi" w:cstheme="minorHAnsi"/>
          <w:sz w:val="22"/>
          <w:szCs w:val="22"/>
        </w:rPr>
        <w:t>1145</w:t>
      </w:r>
      <w:r w:rsidR="00B06766">
        <w:rPr>
          <w:rFonts w:asciiTheme="minorHAnsi" w:hAnsiTheme="minorHAnsi" w:cstheme="minorHAnsi"/>
          <w:sz w:val="22"/>
          <w:szCs w:val="22"/>
        </w:rPr>
        <w:t xml:space="preserve"> z późniejszymi zmianami</w:t>
      </w:r>
      <w:r w:rsidRPr="00BE5F11">
        <w:rPr>
          <w:rFonts w:asciiTheme="minorHAnsi" w:hAnsiTheme="minorHAnsi" w:cstheme="minorHAnsi"/>
          <w:sz w:val="22"/>
          <w:szCs w:val="22"/>
        </w:rPr>
        <w:t xml:space="preserve">) oraz inne przepisy prawa powszechnie obowiązującego. </w:t>
      </w:r>
    </w:p>
    <w:p w:rsidR="000E74E2" w:rsidRPr="00BE5F11" w:rsidRDefault="000E74E2" w:rsidP="006825BF">
      <w:pPr>
        <w:pStyle w:val="Default"/>
        <w:numPr>
          <w:ilvl w:val="0"/>
          <w:numId w:val="28"/>
        </w:numPr>
        <w:spacing w:after="23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5F11">
        <w:rPr>
          <w:rFonts w:asciiTheme="minorHAnsi" w:hAnsiTheme="minorHAnsi" w:cstheme="minorHAnsi"/>
          <w:sz w:val="22"/>
          <w:szCs w:val="22"/>
        </w:rPr>
        <w:t xml:space="preserve">Niniejszą Umowę sporządzono w 4 jednobrzmiących egzemplarzach, pozostających na prawach oryginału, trzy dla Zamawiającego i jeden dla Wykonawcy. </w:t>
      </w:r>
    </w:p>
    <w:p w:rsidR="000E74E2" w:rsidRPr="00BE5F11" w:rsidRDefault="000E74E2" w:rsidP="006825BF">
      <w:pPr>
        <w:pStyle w:val="Default"/>
        <w:numPr>
          <w:ilvl w:val="0"/>
          <w:numId w:val="28"/>
        </w:numPr>
        <w:spacing w:after="23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5F11">
        <w:rPr>
          <w:rFonts w:asciiTheme="minorHAnsi" w:hAnsiTheme="minorHAnsi" w:cstheme="minorHAnsi"/>
          <w:sz w:val="22"/>
          <w:szCs w:val="22"/>
        </w:rPr>
        <w:t xml:space="preserve">Umowa wchodzi w życie z dniem podpisania jej przez obie Strony. </w:t>
      </w:r>
    </w:p>
    <w:p w:rsidR="00937A9D" w:rsidRPr="00BE5F11" w:rsidRDefault="00937A9D" w:rsidP="006825BF">
      <w:pPr>
        <w:pStyle w:val="Default"/>
        <w:numPr>
          <w:ilvl w:val="0"/>
          <w:numId w:val="28"/>
        </w:numPr>
        <w:spacing w:after="23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5F11">
        <w:rPr>
          <w:rFonts w:asciiTheme="minorHAnsi" w:hAnsiTheme="minorHAnsi" w:cstheme="minorHAnsi"/>
          <w:sz w:val="22"/>
          <w:szCs w:val="22"/>
        </w:rPr>
        <w:t>W przypadku rozbieżności zapisów Umowy i Opisu przedmiotu zamówienia, pierwszeństwo mają postanowienia Umowy.</w:t>
      </w:r>
    </w:p>
    <w:p w:rsidR="000E74E2" w:rsidRPr="00BE5F11" w:rsidRDefault="000E74E2" w:rsidP="006825BF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5F11">
        <w:rPr>
          <w:rFonts w:asciiTheme="minorHAnsi" w:hAnsiTheme="minorHAnsi" w:cstheme="minorHAnsi"/>
          <w:sz w:val="22"/>
          <w:szCs w:val="22"/>
        </w:rPr>
        <w:t xml:space="preserve">Integralną częścią niniejszej umowy są: </w:t>
      </w:r>
    </w:p>
    <w:p w:rsidR="000E74E2" w:rsidRPr="00BE5F11" w:rsidRDefault="000E74E2" w:rsidP="006825BF">
      <w:pPr>
        <w:pStyle w:val="Default"/>
        <w:numPr>
          <w:ilvl w:val="1"/>
          <w:numId w:val="17"/>
        </w:numPr>
        <w:spacing w:after="23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5F11">
        <w:rPr>
          <w:rFonts w:asciiTheme="minorHAnsi" w:hAnsiTheme="minorHAnsi" w:cstheme="minorHAnsi"/>
          <w:sz w:val="22"/>
          <w:szCs w:val="22"/>
        </w:rPr>
        <w:t xml:space="preserve">Załącznik nr 1 – Opis przedmiotu zamówienia </w:t>
      </w:r>
    </w:p>
    <w:p w:rsidR="000E74E2" w:rsidRPr="005D0124" w:rsidRDefault="000E74E2" w:rsidP="006825BF">
      <w:pPr>
        <w:pStyle w:val="Default"/>
        <w:numPr>
          <w:ilvl w:val="1"/>
          <w:numId w:val="17"/>
        </w:numPr>
        <w:spacing w:after="23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D0124">
        <w:rPr>
          <w:rFonts w:asciiTheme="minorHAnsi" w:hAnsiTheme="minorHAnsi" w:cstheme="minorHAnsi"/>
          <w:color w:val="auto"/>
          <w:sz w:val="22"/>
          <w:szCs w:val="22"/>
        </w:rPr>
        <w:t xml:space="preserve">Załącznik nr 2 – </w:t>
      </w:r>
      <w:r w:rsidR="0007323F" w:rsidRPr="005D0124">
        <w:rPr>
          <w:rFonts w:asciiTheme="minorHAnsi" w:hAnsiTheme="minorHAnsi" w:cstheme="minorHAnsi"/>
          <w:color w:val="auto"/>
          <w:sz w:val="22"/>
          <w:szCs w:val="22"/>
        </w:rPr>
        <w:t xml:space="preserve">Wycena </w:t>
      </w:r>
      <w:r w:rsidRPr="005D0124">
        <w:rPr>
          <w:rFonts w:asciiTheme="minorHAnsi" w:hAnsiTheme="minorHAnsi" w:cstheme="minorHAnsi"/>
          <w:color w:val="auto"/>
          <w:sz w:val="22"/>
          <w:szCs w:val="22"/>
        </w:rPr>
        <w:t>ofertow</w:t>
      </w:r>
      <w:r w:rsidR="0007323F" w:rsidRPr="005D0124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5D0124">
        <w:rPr>
          <w:rFonts w:asciiTheme="minorHAnsi" w:hAnsiTheme="minorHAnsi" w:cstheme="minorHAnsi"/>
          <w:color w:val="auto"/>
          <w:sz w:val="22"/>
          <w:szCs w:val="22"/>
        </w:rPr>
        <w:t xml:space="preserve"> Wykonawcy </w:t>
      </w:r>
    </w:p>
    <w:p w:rsidR="00D30902" w:rsidRPr="00BE5F11" w:rsidRDefault="00D30902" w:rsidP="006825B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30902" w:rsidRPr="00BE5F11" w:rsidRDefault="00D30902" w:rsidP="006825B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71F9E" w:rsidRPr="005D0124" w:rsidRDefault="000E74E2" w:rsidP="006825BF">
      <w:pPr>
        <w:spacing w:line="276" w:lineRule="auto"/>
        <w:jc w:val="both"/>
        <w:rPr>
          <w:rFonts w:cstheme="minorHAnsi"/>
          <w:b/>
          <w:bCs/>
        </w:rPr>
      </w:pPr>
      <w:r w:rsidRPr="00BE5F11">
        <w:rPr>
          <w:rFonts w:cstheme="minorHAnsi"/>
          <w:b/>
          <w:bCs/>
        </w:rPr>
        <w:t>ZAMAWIAJĄCY</w:t>
      </w:r>
      <w:r w:rsidR="00D30902" w:rsidRPr="00BE5F11">
        <w:rPr>
          <w:rFonts w:cstheme="minorHAnsi"/>
          <w:b/>
          <w:bCs/>
        </w:rPr>
        <w:tab/>
      </w:r>
      <w:r w:rsidR="00D30902" w:rsidRPr="00BE5F11">
        <w:rPr>
          <w:rFonts w:cstheme="minorHAnsi"/>
          <w:b/>
          <w:bCs/>
        </w:rPr>
        <w:tab/>
      </w:r>
      <w:r w:rsidR="00D30902" w:rsidRPr="00BE5F11">
        <w:rPr>
          <w:rFonts w:cstheme="minorHAnsi"/>
          <w:b/>
          <w:bCs/>
        </w:rPr>
        <w:tab/>
      </w:r>
      <w:r w:rsidR="00D30902" w:rsidRPr="00BE5F11">
        <w:rPr>
          <w:rFonts w:cstheme="minorHAnsi"/>
          <w:b/>
          <w:bCs/>
        </w:rPr>
        <w:tab/>
      </w:r>
      <w:r w:rsidR="00D30902" w:rsidRPr="00BE5F11">
        <w:rPr>
          <w:rFonts w:cstheme="minorHAnsi"/>
          <w:b/>
          <w:bCs/>
        </w:rPr>
        <w:tab/>
      </w:r>
      <w:r w:rsidR="00D30902" w:rsidRPr="00BE5F11">
        <w:rPr>
          <w:rFonts w:cstheme="minorHAnsi"/>
          <w:b/>
          <w:bCs/>
        </w:rPr>
        <w:tab/>
      </w:r>
      <w:r w:rsidR="00D30902" w:rsidRPr="00BE5F11">
        <w:rPr>
          <w:rFonts w:cstheme="minorHAnsi"/>
          <w:b/>
          <w:bCs/>
        </w:rPr>
        <w:tab/>
      </w:r>
      <w:r w:rsidR="00D30902" w:rsidRPr="00BE5F11">
        <w:rPr>
          <w:rFonts w:cstheme="minorHAnsi"/>
          <w:b/>
          <w:bCs/>
        </w:rPr>
        <w:tab/>
      </w:r>
      <w:r w:rsidRPr="00BE5F11">
        <w:rPr>
          <w:rFonts w:cstheme="minorHAnsi"/>
          <w:b/>
          <w:bCs/>
        </w:rPr>
        <w:t xml:space="preserve"> WYKONAWCA</w:t>
      </w:r>
    </w:p>
    <w:sectPr w:rsidR="00371F9E" w:rsidRPr="005D01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44C" w:rsidRDefault="002C444C" w:rsidP="00D30902">
      <w:pPr>
        <w:spacing w:after="0" w:line="240" w:lineRule="auto"/>
      </w:pPr>
      <w:r>
        <w:separator/>
      </w:r>
    </w:p>
  </w:endnote>
  <w:endnote w:type="continuationSeparator" w:id="0">
    <w:p w:rsidR="002C444C" w:rsidRDefault="002C444C" w:rsidP="00D3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210147"/>
      <w:docPartObj>
        <w:docPartGallery w:val="Page Numbers (Bottom of Page)"/>
        <w:docPartUnique/>
      </w:docPartObj>
    </w:sdtPr>
    <w:sdtEndPr/>
    <w:sdtContent>
      <w:p w:rsidR="00D30902" w:rsidRDefault="00D3090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30902" w:rsidRDefault="00D309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44C" w:rsidRDefault="002C444C" w:rsidP="00D30902">
      <w:pPr>
        <w:spacing w:after="0" w:line="240" w:lineRule="auto"/>
      </w:pPr>
      <w:r>
        <w:separator/>
      </w:r>
    </w:p>
  </w:footnote>
  <w:footnote w:type="continuationSeparator" w:id="0">
    <w:p w:rsidR="002C444C" w:rsidRDefault="002C444C" w:rsidP="00D30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3781"/>
    <w:multiLevelType w:val="hybridMultilevel"/>
    <w:tmpl w:val="E1DA1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774C"/>
    <w:multiLevelType w:val="hybridMultilevel"/>
    <w:tmpl w:val="E23E0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729A9"/>
    <w:multiLevelType w:val="hybridMultilevel"/>
    <w:tmpl w:val="DA128FE0"/>
    <w:lvl w:ilvl="0" w:tplc="327AFBE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F207D9"/>
    <w:multiLevelType w:val="hybridMultilevel"/>
    <w:tmpl w:val="6A4E9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269A6"/>
    <w:multiLevelType w:val="hybridMultilevel"/>
    <w:tmpl w:val="96D60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D1902"/>
    <w:multiLevelType w:val="hybridMultilevel"/>
    <w:tmpl w:val="DD34B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16936"/>
    <w:multiLevelType w:val="hybridMultilevel"/>
    <w:tmpl w:val="BDFA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A2069A"/>
    <w:multiLevelType w:val="hybridMultilevel"/>
    <w:tmpl w:val="05201D7C"/>
    <w:lvl w:ilvl="0" w:tplc="327AFBE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C94BC8"/>
    <w:multiLevelType w:val="hybridMultilevel"/>
    <w:tmpl w:val="FDBE2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FAEE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B7F6E"/>
    <w:multiLevelType w:val="hybridMultilevel"/>
    <w:tmpl w:val="8E68B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C2662"/>
    <w:multiLevelType w:val="hybridMultilevel"/>
    <w:tmpl w:val="6E80A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C166C"/>
    <w:multiLevelType w:val="multilevel"/>
    <w:tmpl w:val="E27890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B5A40"/>
    <w:multiLevelType w:val="hybridMultilevel"/>
    <w:tmpl w:val="2AD20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0606F"/>
    <w:multiLevelType w:val="hybridMultilevel"/>
    <w:tmpl w:val="7FE28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F47E3"/>
    <w:multiLevelType w:val="hybridMultilevel"/>
    <w:tmpl w:val="19B0D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E24B5"/>
    <w:multiLevelType w:val="hybridMultilevel"/>
    <w:tmpl w:val="AA921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66263"/>
    <w:multiLevelType w:val="hybridMultilevel"/>
    <w:tmpl w:val="EB223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95332"/>
    <w:multiLevelType w:val="hybridMultilevel"/>
    <w:tmpl w:val="D5141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63DDB"/>
    <w:multiLevelType w:val="hybridMultilevel"/>
    <w:tmpl w:val="8AB02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62A80"/>
    <w:multiLevelType w:val="multilevel"/>
    <w:tmpl w:val="6436C8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387FA5"/>
    <w:multiLevelType w:val="hybridMultilevel"/>
    <w:tmpl w:val="43F456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635FE9"/>
    <w:multiLevelType w:val="hybridMultilevel"/>
    <w:tmpl w:val="B13E4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06836"/>
    <w:multiLevelType w:val="hybridMultilevel"/>
    <w:tmpl w:val="6F209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D0467"/>
    <w:multiLevelType w:val="hybridMultilevel"/>
    <w:tmpl w:val="26D64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00D17"/>
    <w:multiLevelType w:val="hybridMultilevel"/>
    <w:tmpl w:val="D5942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5" w15:restartNumberingAfterBreak="0">
    <w:nsid w:val="74064F85"/>
    <w:multiLevelType w:val="hybridMultilevel"/>
    <w:tmpl w:val="E07C7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717EA"/>
    <w:multiLevelType w:val="hybridMultilevel"/>
    <w:tmpl w:val="60C02B5C"/>
    <w:lvl w:ilvl="0" w:tplc="327AFBE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8D1B56"/>
    <w:multiLevelType w:val="hybridMultilevel"/>
    <w:tmpl w:val="E7066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2"/>
  </w:num>
  <w:num w:numId="4">
    <w:abstractNumId w:val="7"/>
  </w:num>
  <w:num w:numId="5">
    <w:abstractNumId w:val="21"/>
  </w:num>
  <w:num w:numId="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6"/>
  </w:num>
  <w:num w:numId="11">
    <w:abstractNumId w:val="10"/>
  </w:num>
  <w:num w:numId="12">
    <w:abstractNumId w:val="13"/>
  </w:num>
  <w:num w:numId="13">
    <w:abstractNumId w:val="5"/>
  </w:num>
  <w:num w:numId="14">
    <w:abstractNumId w:val="25"/>
  </w:num>
  <w:num w:numId="15">
    <w:abstractNumId w:val="27"/>
  </w:num>
  <w:num w:numId="16">
    <w:abstractNumId w:val="4"/>
  </w:num>
  <w:num w:numId="17">
    <w:abstractNumId w:val="8"/>
  </w:num>
  <w:num w:numId="18">
    <w:abstractNumId w:val="0"/>
  </w:num>
  <w:num w:numId="19">
    <w:abstractNumId w:val="26"/>
  </w:num>
  <w:num w:numId="20">
    <w:abstractNumId w:val="22"/>
  </w:num>
  <w:num w:numId="21">
    <w:abstractNumId w:val="15"/>
  </w:num>
  <w:num w:numId="22">
    <w:abstractNumId w:val="17"/>
  </w:num>
  <w:num w:numId="23">
    <w:abstractNumId w:val="12"/>
  </w:num>
  <w:num w:numId="24">
    <w:abstractNumId w:val="1"/>
  </w:num>
  <w:num w:numId="25">
    <w:abstractNumId w:val="23"/>
  </w:num>
  <w:num w:numId="26">
    <w:abstractNumId w:val="9"/>
  </w:num>
  <w:num w:numId="27">
    <w:abstractNumId w:val="1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E2"/>
    <w:rsid w:val="0004305B"/>
    <w:rsid w:val="00046401"/>
    <w:rsid w:val="00066B46"/>
    <w:rsid w:val="00071957"/>
    <w:rsid w:val="0007323F"/>
    <w:rsid w:val="00085D20"/>
    <w:rsid w:val="000A6B12"/>
    <w:rsid w:val="000C1B71"/>
    <w:rsid w:val="000E74E2"/>
    <w:rsid w:val="000F370E"/>
    <w:rsid w:val="00133965"/>
    <w:rsid w:val="00152A65"/>
    <w:rsid w:val="00187E82"/>
    <w:rsid w:val="001903D5"/>
    <w:rsid w:val="001922CC"/>
    <w:rsid w:val="001D6E1B"/>
    <w:rsid w:val="001E3C90"/>
    <w:rsid w:val="001F4AE8"/>
    <w:rsid w:val="00224AE6"/>
    <w:rsid w:val="00225A96"/>
    <w:rsid w:val="002C444C"/>
    <w:rsid w:val="002D2662"/>
    <w:rsid w:val="002D389E"/>
    <w:rsid w:val="002D6D8C"/>
    <w:rsid w:val="003144D1"/>
    <w:rsid w:val="00314F89"/>
    <w:rsid w:val="00345F55"/>
    <w:rsid w:val="00371F9E"/>
    <w:rsid w:val="003A37E5"/>
    <w:rsid w:val="003B1330"/>
    <w:rsid w:val="0040149A"/>
    <w:rsid w:val="004159B6"/>
    <w:rsid w:val="00444058"/>
    <w:rsid w:val="00471F5B"/>
    <w:rsid w:val="0049529E"/>
    <w:rsid w:val="004D4D11"/>
    <w:rsid w:val="004D6B80"/>
    <w:rsid w:val="005A184D"/>
    <w:rsid w:val="005A6BCB"/>
    <w:rsid w:val="005B0991"/>
    <w:rsid w:val="005B7ABE"/>
    <w:rsid w:val="005D0124"/>
    <w:rsid w:val="00657BA7"/>
    <w:rsid w:val="006825BF"/>
    <w:rsid w:val="006B2D77"/>
    <w:rsid w:val="006F66DB"/>
    <w:rsid w:val="00756DEB"/>
    <w:rsid w:val="0078015C"/>
    <w:rsid w:val="007E04E4"/>
    <w:rsid w:val="0081177F"/>
    <w:rsid w:val="00855223"/>
    <w:rsid w:val="008641A8"/>
    <w:rsid w:val="008759F2"/>
    <w:rsid w:val="008D193E"/>
    <w:rsid w:val="008D4255"/>
    <w:rsid w:val="00904C55"/>
    <w:rsid w:val="00906A10"/>
    <w:rsid w:val="009318BD"/>
    <w:rsid w:val="00936EA4"/>
    <w:rsid w:val="00937A9D"/>
    <w:rsid w:val="0097747B"/>
    <w:rsid w:val="009932FA"/>
    <w:rsid w:val="009A792D"/>
    <w:rsid w:val="009C0FCF"/>
    <w:rsid w:val="009C44B2"/>
    <w:rsid w:val="009D1891"/>
    <w:rsid w:val="00A35CDF"/>
    <w:rsid w:val="00AC1FE2"/>
    <w:rsid w:val="00AD172C"/>
    <w:rsid w:val="00AE18BE"/>
    <w:rsid w:val="00AF2C7F"/>
    <w:rsid w:val="00B002DF"/>
    <w:rsid w:val="00B06766"/>
    <w:rsid w:val="00B11215"/>
    <w:rsid w:val="00B20FC7"/>
    <w:rsid w:val="00B512CE"/>
    <w:rsid w:val="00B73123"/>
    <w:rsid w:val="00BC5ABE"/>
    <w:rsid w:val="00BD151F"/>
    <w:rsid w:val="00BE5F11"/>
    <w:rsid w:val="00C22A1E"/>
    <w:rsid w:val="00C54C3E"/>
    <w:rsid w:val="00C64B43"/>
    <w:rsid w:val="00C846F7"/>
    <w:rsid w:val="00C85EB6"/>
    <w:rsid w:val="00C87500"/>
    <w:rsid w:val="00CA0325"/>
    <w:rsid w:val="00CA5408"/>
    <w:rsid w:val="00CB090B"/>
    <w:rsid w:val="00D0466D"/>
    <w:rsid w:val="00D11E95"/>
    <w:rsid w:val="00D15EF5"/>
    <w:rsid w:val="00D30902"/>
    <w:rsid w:val="00D41819"/>
    <w:rsid w:val="00D90D41"/>
    <w:rsid w:val="00DB58C2"/>
    <w:rsid w:val="00DE2BAF"/>
    <w:rsid w:val="00E10B43"/>
    <w:rsid w:val="00E34E74"/>
    <w:rsid w:val="00E90684"/>
    <w:rsid w:val="00E91AA7"/>
    <w:rsid w:val="00EC0A60"/>
    <w:rsid w:val="00EE5FAA"/>
    <w:rsid w:val="00F119E9"/>
    <w:rsid w:val="00F23238"/>
    <w:rsid w:val="00F25F67"/>
    <w:rsid w:val="00F47DF8"/>
    <w:rsid w:val="00F67FB1"/>
    <w:rsid w:val="00FB1C0F"/>
    <w:rsid w:val="00FD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2DD4F01"/>
  <w15:chartTrackingRefBased/>
  <w15:docId w15:val="{28ADC333-E7A7-4D22-911B-36B23F04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74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0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902"/>
  </w:style>
  <w:style w:type="paragraph" w:styleId="Stopka">
    <w:name w:val="footer"/>
    <w:basedOn w:val="Normalny"/>
    <w:link w:val="StopkaZnak"/>
    <w:uiPriority w:val="99"/>
    <w:unhideWhenUsed/>
    <w:rsid w:val="00D30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902"/>
  </w:style>
  <w:style w:type="paragraph" w:styleId="Tekstdymka">
    <w:name w:val="Balloon Text"/>
    <w:basedOn w:val="Normalny"/>
    <w:link w:val="TekstdymkaZnak"/>
    <w:uiPriority w:val="99"/>
    <w:semiHidden/>
    <w:unhideWhenUsed/>
    <w:rsid w:val="008D1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93E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BC5A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C5ABE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ust">
    <w:name w:val="ust"/>
    <w:rsid w:val="00BC5A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1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D70B4-A698-40F7-8417-B84264AA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2935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Galik</dc:creator>
  <cp:keywords/>
  <dc:description/>
  <cp:lastModifiedBy>Adam Talaga (RZGW Poznań)</cp:lastModifiedBy>
  <cp:revision>2</cp:revision>
  <cp:lastPrinted>2020-03-17T08:43:00Z</cp:lastPrinted>
  <dcterms:created xsi:type="dcterms:W3CDTF">2020-04-07T12:52:00Z</dcterms:created>
  <dcterms:modified xsi:type="dcterms:W3CDTF">2020-04-07T12:52:00Z</dcterms:modified>
</cp:coreProperties>
</file>